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9C" w:rsidRPr="0099173A" w:rsidRDefault="003D7B9C" w:rsidP="00BA26BB">
      <w:pPr>
        <w:spacing w:after="0" w:line="240" w:lineRule="auto"/>
        <w:jc w:val="center"/>
        <w:rPr>
          <w:rFonts w:ascii="Times New Roman" w:hAnsi="Times New Roman" w:cs="Times New Roman"/>
          <w:b/>
          <w:sz w:val="28"/>
          <w:szCs w:val="28"/>
        </w:rPr>
      </w:pPr>
      <w:r w:rsidRPr="0099173A">
        <w:rPr>
          <w:rFonts w:ascii="Times New Roman" w:hAnsi="Times New Roman" w:cs="Times New Roman"/>
          <w:b/>
          <w:sz w:val="28"/>
          <w:szCs w:val="28"/>
        </w:rPr>
        <w:t xml:space="preserve">Пояснительная записка </w:t>
      </w:r>
    </w:p>
    <w:p w:rsidR="003D7B9C" w:rsidRPr="0099173A" w:rsidRDefault="003D7B9C" w:rsidP="00BA26BB">
      <w:pPr>
        <w:spacing w:after="0" w:line="240" w:lineRule="auto"/>
        <w:jc w:val="center"/>
        <w:rPr>
          <w:rFonts w:ascii="Times New Roman" w:hAnsi="Times New Roman" w:cs="Times New Roman"/>
          <w:b/>
          <w:sz w:val="28"/>
          <w:szCs w:val="28"/>
        </w:rPr>
      </w:pPr>
      <w:r w:rsidRPr="0099173A">
        <w:rPr>
          <w:rFonts w:ascii="Times New Roman" w:hAnsi="Times New Roman" w:cs="Times New Roman"/>
          <w:b/>
          <w:sz w:val="28"/>
          <w:szCs w:val="28"/>
        </w:rPr>
        <w:t xml:space="preserve">к проекту решения районного Совета депутатов муниципального образования «Мухоршибирский район» «О районном бюджете на </w:t>
      </w:r>
      <w:r w:rsidR="00F20C2E">
        <w:rPr>
          <w:rFonts w:ascii="Times New Roman" w:hAnsi="Times New Roman" w:cs="Times New Roman"/>
          <w:b/>
          <w:sz w:val="28"/>
          <w:szCs w:val="28"/>
        </w:rPr>
        <w:t>202</w:t>
      </w:r>
      <w:r w:rsidR="000C2F92">
        <w:rPr>
          <w:rFonts w:ascii="Times New Roman" w:hAnsi="Times New Roman" w:cs="Times New Roman"/>
          <w:b/>
          <w:sz w:val="28"/>
          <w:szCs w:val="28"/>
        </w:rPr>
        <w:t>0</w:t>
      </w:r>
      <w:r w:rsidRPr="0099173A">
        <w:rPr>
          <w:rFonts w:ascii="Times New Roman" w:hAnsi="Times New Roman" w:cs="Times New Roman"/>
          <w:b/>
          <w:sz w:val="28"/>
          <w:szCs w:val="28"/>
        </w:rPr>
        <w:t xml:space="preserve"> год и на плановый период </w:t>
      </w:r>
      <w:r w:rsidR="00F20C2E">
        <w:rPr>
          <w:rFonts w:ascii="Times New Roman" w:hAnsi="Times New Roman" w:cs="Times New Roman"/>
          <w:b/>
          <w:sz w:val="28"/>
          <w:szCs w:val="28"/>
        </w:rPr>
        <w:t>202</w:t>
      </w:r>
      <w:r w:rsidR="000C2F92">
        <w:rPr>
          <w:rFonts w:ascii="Times New Roman" w:hAnsi="Times New Roman" w:cs="Times New Roman"/>
          <w:b/>
          <w:sz w:val="28"/>
          <w:szCs w:val="28"/>
        </w:rPr>
        <w:t>1</w:t>
      </w:r>
      <w:r w:rsidRPr="0099173A">
        <w:rPr>
          <w:rFonts w:ascii="Times New Roman" w:hAnsi="Times New Roman" w:cs="Times New Roman"/>
          <w:b/>
          <w:sz w:val="28"/>
          <w:szCs w:val="28"/>
        </w:rPr>
        <w:t xml:space="preserve"> и 20</w:t>
      </w:r>
      <w:r w:rsidR="00E1554B" w:rsidRPr="0099173A">
        <w:rPr>
          <w:rFonts w:ascii="Times New Roman" w:hAnsi="Times New Roman" w:cs="Times New Roman"/>
          <w:b/>
          <w:sz w:val="28"/>
          <w:szCs w:val="28"/>
        </w:rPr>
        <w:t>2</w:t>
      </w:r>
      <w:r w:rsidR="0099173A">
        <w:rPr>
          <w:rFonts w:ascii="Times New Roman" w:hAnsi="Times New Roman" w:cs="Times New Roman"/>
          <w:b/>
          <w:sz w:val="28"/>
          <w:szCs w:val="28"/>
        </w:rPr>
        <w:t>2</w:t>
      </w:r>
      <w:r w:rsidRPr="0099173A">
        <w:rPr>
          <w:rFonts w:ascii="Times New Roman" w:hAnsi="Times New Roman" w:cs="Times New Roman"/>
          <w:b/>
          <w:sz w:val="28"/>
          <w:szCs w:val="28"/>
        </w:rPr>
        <w:t xml:space="preserve"> годов»</w:t>
      </w:r>
    </w:p>
    <w:p w:rsidR="00A16BBB" w:rsidRPr="00E1554B" w:rsidRDefault="00A16BBB" w:rsidP="00BA26BB">
      <w:pPr>
        <w:pStyle w:val="21"/>
        <w:tabs>
          <w:tab w:val="left" w:pos="1276"/>
        </w:tabs>
        <w:spacing w:after="0" w:line="240" w:lineRule="auto"/>
        <w:ind w:left="0" w:firstLine="851"/>
        <w:jc w:val="both"/>
        <w:rPr>
          <w:color w:val="FF0000"/>
        </w:rPr>
      </w:pPr>
    </w:p>
    <w:p w:rsidR="00263D78" w:rsidRPr="005633D8" w:rsidRDefault="00263D78" w:rsidP="00263D78">
      <w:pPr>
        <w:pStyle w:val="21"/>
        <w:tabs>
          <w:tab w:val="left" w:pos="1276"/>
        </w:tabs>
        <w:spacing w:after="0" w:line="240" w:lineRule="auto"/>
        <w:ind w:left="0" w:firstLine="851"/>
        <w:jc w:val="both"/>
      </w:pPr>
      <w:r w:rsidRPr="005633D8">
        <w:t xml:space="preserve">Прогноз налоговых и неналоговых доходов районного бюджета на </w:t>
      </w:r>
      <w:r w:rsidR="00F20C2E" w:rsidRPr="005633D8">
        <w:t>202</w:t>
      </w:r>
      <w:r w:rsidR="005633D8" w:rsidRPr="005633D8">
        <w:t>1</w:t>
      </w:r>
      <w:r w:rsidRPr="005633D8">
        <w:t xml:space="preserve"> год  сформирован на основе:</w:t>
      </w:r>
    </w:p>
    <w:p w:rsidR="00263D78" w:rsidRPr="005633D8" w:rsidRDefault="00263D78" w:rsidP="00263D78">
      <w:pPr>
        <w:pStyle w:val="21"/>
        <w:numPr>
          <w:ilvl w:val="0"/>
          <w:numId w:val="51"/>
        </w:numPr>
        <w:tabs>
          <w:tab w:val="clear" w:pos="1429"/>
          <w:tab w:val="left" w:pos="1080"/>
          <w:tab w:val="left" w:pos="1276"/>
        </w:tabs>
        <w:spacing w:after="0" w:line="240" w:lineRule="auto"/>
        <w:ind w:left="0" w:firstLine="851"/>
        <w:jc w:val="both"/>
      </w:pPr>
      <w:r w:rsidRPr="005633D8">
        <w:rPr>
          <w:bCs/>
        </w:rPr>
        <w:t>итогов исполнения районного бюджета за 201</w:t>
      </w:r>
      <w:r w:rsidR="005633D8">
        <w:rPr>
          <w:bCs/>
        </w:rPr>
        <w:t>8</w:t>
      </w:r>
      <w:r w:rsidRPr="005633D8">
        <w:rPr>
          <w:bCs/>
        </w:rPr>
        <w:t xml:space="preserve"> год и ожидаемое исполнение районного бюджета в 201</w:t>
      </w:r>
      <w:r w:rsidR="005633D8">
        <w:rPr>
          <w:bCs/>
        </w:rPr>
        <w:t>9</w:t>
      </w:r>
      <w:r w:rsidRPr="005633D8">
        <w:rPr>
          <w:bCs/>
        </w:rPr>
        <w:t xml:space="preserve"> году;</w:t>
      </w:r>
    </w:p>
    <w:p w:rsidR="00263D78" w:rsidRPr="005633D8" w:rsidRDefault="00263D78" w:rsidP="00263D78">
      <w:pPr>
        <w:pStyle w:val="21"/>
        <w:numPr>
          <w:ilvl w:val="0"/>
          <w:numId w:val="51"/>
        </w:numPr>
        <w:tabs>
          <w:tab w:val="clear" w:pos="1429"/>
          <w:tab w:val="left" w:pos="1080"/>
          <w:tab w:val="left" w:pos="1276"/>
        </w:tabs>
        <w:spacing w:after="0" w:line="240" w:lineRule="auto"/>
        <w:ind w:left="0" w:firstLine="851"/>
        <w:jc w:val="both"/>
      </w:pPr>
      <w:r w:rsidRPr="005633D8">
        <w:rPr>
          <w:bCs/>
        </w:rPr>
        <w:t>прогнозных данных о поступлении доходов, представленных администраторами доходов районного бюджета;</w:t>
      </w:r>
    </w:p>
    <w:p w:rsidR="00263D78" w:rsidRPr="005633D8" w:rsidRDefault="00263D78" w:rsidP="00263D78">
      <w:pPr>
        <w:pStyle w:val="21"/>
        <w:numPr>
          <w:ilvl w:val="0"/>
          <w:numId w:val="51"/>
        </w:numPr>
        <w:tabs>
          <w:tab w:val="clear" w:pos="1429"/>
          <w:tab w:val="left" w:pos="1080"/>
          <w:tab w:val="left" w:pos="1276"/>
        </w:tabs>
        <w:spacing w:after="0" w:line="240" w:lineRule="auto"/>
        <w:ind w:left="0" w:firstLine="851"/>
        <w:jc w:val="both"/>
        <w:rPr>
          <w:bCs/>
        </w:rPr>
      </w:pPr>
      <w:r w:rsidRPr="005633D8">
        <w:rPr>
          <w:bCs/>
        </w:rPr>
        <w:t>установленных законодательством нормативов отчислений в районный бюджет и изменения федерального бюджетного и налогового законодательства.</w:t>
      </w:r>
    </w:p>
    <w:p w:rsidR="005633D8" w:rsidRDefault="00263D78" w:rsidP="00263D78">
      <w:pPr>
        <w:pStyle w:val="21"/>
        <w:tabs>
          <w:tab w:val="left" w:pos="1080"/>
          <w:tab w:val="left" w:pos="1276"/>
        </w:tabs>
        <w:spacing w:after="0" w:line="240" w:lineRule="auto"/>
        <w:ind w:left="0" w:firstLine="851"/>
        <w:jc w:val="both"/>
        <w:rPr>
          <w:bCs/>
        </w:rPr>
      </w:pPr>
      <w:r w:rsidRPr="005633D8">
        <w:t xml:space="preserve">Объем доходов районного бюджета на </w:t>
      </w:r>
      <w:r w:rsidR="00F20C2E" w:rsidRPr="005633D8">
        <w:t>2020</w:t>
      </w:r>
      <w:r w:rsidRPr="005633D8">
        <w:t xml:space="preserve"> год прогнозируется в сумме</w:t>
      </w:r>
      <w:r w:rsidRPr="005633D8">
        <w:rPr>
          <w:color w:val="FF0000"/>
        </w:rPr>
        <w:t xml:space="preserve"> </w:t>
      </w:r>
      <w:r w:rsidR="00FF02CC" w:rsidRPr="005633D8">
        <w:t>739 979,93000</w:t>
      </w:r>
      <w:r w:rsidRPr="005633D8">
        <w:t xml:space="preserve"> тыс. рублей,</w:t>
      </w:r>
      <w:r w:rsidRPr="005633D8">
        <w:rPr>
          <w:bCs/>
        </w:rPr>
        <w:t xml:space="preserve"> в том числе налоговые и неналоговые доходы  </w:t>
      </w:r>
      <w:r w:rsidRPr="005633D8">
        <w:t xml:space="preserve">районного бюджета на </w:t>
      </w:r>
      <w:r w:rsidR="00F20C2E" w:rsidRPr="005633D8">
        <w:t>2020</w:t>
      </w:r>
      <w:r w:rsidRPr="005633D8">
        <w:t xml:space="preserve"> год прогнозируются в объеме – </w:t>
      </w:r>
      <w:r w:rsidR="00FF02CC" w:rsidRPr="005633D8">
        <w:t>162 766,10000</w:t>
      </w:r>
      <w:r w:rsidRPr="005633D8">
        <w:t xml:space="preserve"> тыс</w:t>
      </w:r>
      <w:r w:rsidRPr="005633D8">
        <w:rPr>
          <w:bCs/>
        </w:rPr>
        <w:t xml:space="preserve">. рублей. Темп </w:t>
      </w:r>
      <w:r w:rsidR="005633D8">
        <w:rPr>
          <w:bCs/>
        </w:rPr>
        <w:t>снижения</w:t>
      </w:r>
      <w:r w:rsidRPr="005633D8">
        <w:rPr>
          <w:bCs/>
        </w:rPr>
        <w:t xml:space="preserve"> налоговых и неналоговых доходов к бюджетному назначению 201</w:t>
      </w:r>
      <w:r w:rsidR="005633D8">
        <w:rPr>
          <w:bCs/>
        </w:rPr>
        <w:t>9</w:t>
      </w:r>
      <w:r w:rsidRPr="005633D8">
        <w:rPr>
          <w:bCs/>
        </w:rPr>
        <w:t xml:space="preserve"> года </w:t>
      </w:r>
      <w:r w:rsidR="005633D8">
        <w:rPr>
          <w:bCs/>
        </w:rPr>
        <w:t>–</w:t>
      </w:r>
      <w:r w:rsidRPr="005633D8">
        <w:rPr>
          <w:bCs/>
        </w:rPr>
        <w:t xml:space="preserve"> </w:t>
      </w:r>
      <w:r w:rsidR="005633D8">
        <w:rPr>
          <w:bCs/>
        </w:rPr>
        <w:t>5,1</w:t>
      </w:r>
      <w:r w:rsidRPr="005633D8">
        <w:rPr>
          <w:bCs/>
        </w:rPr>
        <w:t xml:space="preserve">%. </w:t>
      </w:r>
    </w:p>
    <w:p w:rsidR="005633D8" w:rsidRDefault="005633D8" w:rsidP="005633D8">
      <w:pPr>
        <w:pStyle w:val="21"/>
        <w:tabs>
          <w:tab w:val="left" w:pos="1080"/>
          <w:tab w:val="left" w:pos="1276"/>
        </w:tabs>
        <w:spacing w:after="0" w:line="240" w:lineRule="auto"/>
        <w:ind w:left="0"/>
        <w:jc w:val="both"/>
        <w:rPr>
          <w:bCs/>
        </w:rPr>
      </w:pPr>
      <w:r>
        <w:rPr>
          <w:bCs/>
        </w:rPr>
        <w:t xml:space="preserve">Снижения связано: </w:t>
      </w:r>
    </w:p>
    <w:p w:rsidR="00263D78" w:rsidRPr="005633D8" w:rsidRDefault="005633D8" w:rsidP="005633D8">
      <w:pPr>
        <w:pStyle w:val="21"/>
        <w:numPr>
          <w:ilvl w:val="0"/>
          <w:numId w:val="54"/>
        </w:numPr>
        <w:tabs>
          <w:tab w:val="left" w:pos="1080"/>
          <w:tab w:val="left" w:pos="1276"/>
        </w:tabs>
        <w:spacing w:after="0" w:line="240" w:lineRule="auto"/>
        <w:jc w:val="both"/>
        <w:rPr>
          <w:bCs/>
        </w:rPr>
      </w:pPr>
      <w:r>
        <w:rPr>
          <w:bCs/>
        </w:rPr>
        <w:t xml:space="preserve">уменьшением </w:t>
      </w:r>
      <w:r>
        <w:rPr>
          <w:color w:val="000000"/>
        </w:rPr>
        <w:t>е</w:t>
      </w:r>
      <w:r w:rsidRPr="006E62CA">
        <w:rPr>
          <w:color w:val="000000"/>
        </w:rPr>
        <w:t>дин</w:t>
      </w:r>
      <w:r>
        <w:rPr>
          <w:color w:val="000000"/>
        </w:rPr>
        <w:t>ого</w:t>
      </w:r>
      <w:r w:rsidRPr="006E62CA">
        <w:rPr>
          <w:color w:val="000000"/>
        </w:rPr>
        <w:t xml:space="preserve"> налог</w:t>
      </w:r>
      <w:r>
        <w:rPr>
          <w:color w:val="000000"/>
        </w:rPr>
        <w:t>а</w:t>
      </w:r>
      <w:r w:rsidRPr="006E62CA">
        <w:rPr>
          <w:color w:val="000000"/>
        </w:rPr>
        <w:t xml:space="preserve"> на вмененный доход для отдельных видов деятельности</w:t>
      </w:r>
      <w:r>
        <w:rPr>
          <w:color w:val="000000"/>
        </w:rPr>
        <w:t xml:space="preserve"> – 20,3%;</w:t>
      </w:r>
    </w:p>
    <w:p w:rsidR="005633D8" w:rsidRPr="00CE0758" w:rsidRDefault="005633D8" w:rsidP="005633D8">
      <w:pPr>
        <w:pStyle w:val="21"/>
        <w:numPr>
          <w:ilvl w:val="0"/>
          <w:numId w:val="54"/>
        </w:numPr>
        <w:tabs>
          <w:tab w:val="left" w:pos="1080"/>
          <w:tab w:val="left" w:pos="1276"/>
        </w:tabs>
        <w:spacing w:after="0" w:line="240" w:lineRule="auto"/>
        <w:jc w:val="both"/>
        <w:rPr>
          <w:bCs/>
        </w:rPr>
      </w:pPr>
      <w:r>
        <w:rPr>
          <w:color w:val="000000"/>
        </w:rPr>
        <w:t>а</w:t>
      </w:r>
      <w:r w:rsidRPr="006E62CA">
        <w:rPr>
          <w:color w:val="000000"/>
        </w:rPr>
        <w:t>ренда земельных участков</w:t>
      </w:r>
      <w:r>
        <w:rPr>
          <w:color w:val="000000"/>
        </w:rPr>
        <w:t xml:space="preserve"> </w:t>
      </w:r>
      <w:r w:rsidR="00CE0758">
        <w:rPr>
          <w:color w:val="000000"/>
        </w:rPr>
        <w:t>– 29,8%</w:t>
      </w:r>
    </w:p>
    <w:p w:rsidR="00CE0758" w:rsidRPr="00CE0758" w:rsidRDefault="00CE0758" w:rsidP="005633D8">
      <w:pPr>
        <w:pStyle w:val="21"/>
        <w:numPr>
          <w:ilvl w:val="0"/>
          <w:numId w:val="54"/>
        </w:numPr>
        <w:tabs>
          <w:tab w:val="left" w:pos="1080"/>
          <w:tab w:val="left" w:pos="1276"/>
        </w:tabs>
        <w:spacing w:after="0" w:line="240" w:lineRule="auto"/>
        <w:jc w:val="both"/>
        <w:rPr>
          <w:bCs/>
        </w:rPr>
      </w:pPr>
      <w:r>
        <w:rPr>
          <w:color w:val="000000"/>
        </w:rPr>
        <w:t>а</w:t>
      </w:r>
      <w:r w:rsidRPr="006E62CA">
        <w:rPr>
          <w:color w:val="000000"/>
        </w:rPr>
        <w:t>ренда имущества</w:t>
      </w:r>
      <w:r>
        <w:rPr>
          <w:color w:val="000000"/>
        </w:rPr>
        <w:t xml:space="preserve"> – 75,0%</w:t>
      </w:r>
    </w:p>
    <w:p w:rsidR="00CE0758" w:rsidRPr="00CE0758" w:rsidRDefault="00CE0758" w:rsidP="005633D8">
      <w:pPr>
        <w:pStyle w:val="21"/>
        <w:numPr>
          <w:ilvl w:val="0"/>
          <w:numId w:val="54"/>
        </w:numPr>
        <w:tabs>
          <w:tab w:val="left" w:pos="1080"/>
          <w:tab w:val="left" w:pos="1276"/>
        </w:tabs>
        <w:spacing w:after="0" w:line="240" w:lineRule="auto"/>
        <w:jc w:val="both"/>
        <w:rPr>
          <w:bCs/>
        </w:rPr>
      </w:pPr>
      <w:r>
        <w:rPr>
          <w:color w:val="000000"/>
        </w:rPr>
        <w:t>п</w:t>
      </w:r>
      <w:r w:rsidRPr="006E62CA">
        <w:rPr>
          <w:color w:val="000000"/>
        </w:rPr>
        <w:t>родажа имущества</w:t>
      </w:r>
      <w:r>
        <w:rPr>
          <w:color w:val="000000"/>
        </w:rPr>
        <w:t xml:space="preserve"> – 81,0%</w:t>
      </w:r>
    </w:p>
    <w:p w:rsidR="00CE0758" w:rsidRPr="005633D8" w:rsidRDefault="00CE0758" w:rsidP="005633D8">
      <w:pPr>
        <w:pStyle w:val="21"/>
        <w:numPr>
          <w:ilvl w:val="0"/>
          <w:numId w:val="54"/>
        </w:numPr>
        <w:tabs>
          <w:tab w:val="left" w:pos="1080"/>
          <w:tab w:val="left" w:pos="1276"/>
        </w:tabs>
        <w:spacing w:after="0" w:line="240" w:lineRule="auto"/>
        <w:jc w:val="both"/>
        <w:rPr>
          <w:bCs/>
        </w:rPr>
      </w:pPr>
      <w:r>
        <w:rPr>
          <w:color w:val="000000"/>
        </w:rPr>
        <w:t>п</w:t>
      </w:r>
      <w:r w:rsidRPr="006E62CA">
        <w:rPr>
          <w:color w:val="000000"/>
        </w:rPr>
        <w:t>родажа земельных участков</w:t>
      </w:r>
      <w:r>
        <w:rPr>
          <w:color w:val="000000"/>
        </w:rPr>
        <w:t xml:space="preserve"> – 67,7%</w:t>
      </w:r>
    </w:p>
    <w:p w:rsidR="00263D78" w:rsidRPr="005633D8" w:rsidRDefault="00263D78" w:rsidP="00263D78">
      <w:pPr>
        <w:spacing w:after="0" w:line="240" w:lineRule="auto"/>
        <w:rPr>
          <w:rFonts w:ascii="Times New Roman" w:hAnsi="Times New Roman" w:cs="Times New Roman"/>
          <w:bCs/>
          <w:sz w:val="24"/>
          <w:szCs w:val="24"/>
        </w:rPr>
      </w:pPr>
      <w:r w:rsidRPr="005633D8">
        <w:rPr>
          <w:rFonts w:ascii="Times New Roman" w:hAnsi="Times New Roman" w:cs="Times New Roman"/>
          <w:bCs/>
          <w:sz w:val="24"/>
          <w:szCs w:val="24"/>
        </w:rPr>
        <w:t xml:space="preserve">                                                                                                             </w:t>
      </w:r>
      <w:r w:rsidRPr="005633D8">
        <w:rPr>
          <w:rFonts w:ascii="Times New Roman" w:hAnsi="Times New Roman" w:cs="Times New Roman"/>
          <w:sz w:val="24"/>
          <w:szCs w:val="24"/>
        </w:rPr>
        <w:t>(тыс</w:t>
      </w:r>
      <w:r w:rsidRPr="005633D8">
        <w:rPr>
          <w:rFonts w:ascii="Times New Roman" w:hAnsi="Times New Roman" w:cs="Times New Roman"/>
          <w:bCs/>
          <w:sz w:val="24"/>
          <w:szCs w:val="24"/>
        </w:rPr>
        <w:t>. рублей)</w:t>
      </w:r>
    </w:p>
    <w:tbl>
      <w:tblPr>
        <w:tblW w:w="8934" w:type="dxa"/>
        <w:tblInd w:w="93" w:type="dxa"/>
        <w:tblLook w:val="04A0"/>
      </w:tblPr>
      <w:tblGrid>
        <w:gridCol w:w="4974"/>
        <w:gridCol w:w="1440"/>
        <w:gridCol w:w="1240"/>
        <w:gridCol w:w="1280"/>
      </w:tblGrid>
      <w:tr w:rsidR="006E62CA" w:rsidRPr="006E62CA" w:rsidTr="006E62CA">
        <w:trPr>
          <w:cantSplit/>
          <w:trHeight w:val="705"/>
        </w:trPr>
        <w:tc>
          <w:tcPr>
            <w:tcW w:w="49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62CA" w:rsidRPr="006E62CA" w:rsidRDefault="006E62CA" w:rsidP="006E62CA">
            <w:pPr>
              <w:rPr>
                <w:rFonts w:ascii="Times New Roman" w:hAnsi="Times New Roman" w:cs="Times New Roman"/>
                <w:b/>
                <w:bCs/>
                <w:color w:val="000000"/>
                <w:sz w:val="24"/>
                <w:szCs w:val="24"/>
              </w:rPr>
            </w:pPr>
            <w:r w:rsidRPr="006E62CA">
              <w:rPr>
                <w:rFonts w:ascii="Times New Roman" w:hAnsi="Times New Roman" w:cs="Times New Roman"/>
                <w:b/>
                <w:bCs/>
                <w:color w:val="000000"/>
              </w:rPr>
              <w:t>Наименование показателей</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b/>
                <w:bCs/>
                <w:color w:val="000000"/>
                <w:sz w:val="24"/>
                <w:szCs w:val="24"/>
              </w:rPr>
            </w:pPr>
            <w:r w:rsidRPr="006E62CA">
              <w:rPr>
                <w:rFonts w:ascii="Times New Roman" w:hAnsi="Times New Roman" w:cs="Times New Roman"/>
                <w:b/>
                <w:bCs/>
                <w:color w:val="000000"/>
              </w:rPr>
              <w:t>План на 2019год</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b/>
                <w:bCs/>
                <w:color w:val="000000"/>
                <w:sz w:val="24"/>
                <w:szCs w:val="24"/>
              </w:rPr>
            </w:pPr>
            <w:r w:rsidRPr="006E62CA">
              <w:rPr>
                <w:rFonts w:ascii="Times New Roman" w:hAnsi="Times New Roman" w:cs="Times New Roman"/>
                <w:b/>
                <w:bCs/>
                <w:color w:val="000000"/>
              </w:rPr>
              <w:t>Прогноз на 2020год</w:t>
            </w:r>
          </w:p>
        </w:tc>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b/>
                <w:bCs/>
                <w:color w:val="000000"/>
                <w:sz w:val="24"/>
                <w:szCs w:val="24"/>
              </w:rPr>
            </w:pPr>
            <w:r w:rsidRPr="006E62CA">
              <w:rPr>
                <w:rFonts w:ascii="Times New Roman" w:hAnsi="Times New Roman" w:cs="Times New Roman"/>
                <w:b/>
                <w:bCs/>
                <w:color w:val="000000"/>
              </w:rPr>
              <w:t>Темп роста %</w:t>
            </w:r>
          </w:p>
        </w:tc>
      </w:tr>
      <w:tr w:rsidR="006E62CA" w:rsidRPr="006E62CA" w:rsidTr="006E62CA">
        <w:trPr>
          <w:trHeight w:val="537"/>
        </w:trPr>
        <w:tc>
          <w:tcPr>
            <w:tcW w:w="4974" w:type="dxa"/>
            <w:vMerge/>
            <w:tcBorders>
              <w:top w:val="single" w:sz="8" w:space="0" w:color="auto"/>
              <w:left w:val="single" w:sz="8" w:space="0" w:color="auto"/>
              <w:bottom w:val="single" w:sz="8" w:space="0" w:color="000000"/>
              <w:right w:val="single" w:sz="8" w:space="0" w:color="auto"/>
            </w:tcBorders>
            <w:vAlign w:val="center"/>
            <w:hideMark/>
          </w:tcPr>
          <w:p w:rsidR="006E62CA" w:rsidRPr="006E62CA" w:rsidRDefault="006E62CA" w:rsidP="006E62CA">
            <w:pPr>
              <w:rPr>
                <w:rFonts w:ascii="Times New Roman" w:hAnsi="Times New Roman" w:cs="Times New Roman"/>
                <w:b/>
                <w:bCs/>
                <w:color w:val="000000"/>
                <w:sz w:val="24"/>
                <w:szCs w:val="24"/>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6E62CA" w:rsidRPr="006E62CA" w:rsidRDefault="006E62CA" w:rsidP="006E62CA">
            <w:pPr>
              <w:jc w:val="center"/>
              <w:rPr>
                <w:rFonts w:ascii="Times New Roman" w:hAnsi="Times New Roman" w:cs="Times New Roman"/>
                <w:b/>
                <w:bCs/>
                <w:color w:val="000000"/>
                <w:sz w:val="24"/>
                <w:szCs w:val="24"/>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6E62CA" w:rsidRPr="006E62CA" w:rsidRDefault="006E62CA" w:rsidP="006E62CA">
            <w:pPr>
              <w:jc w:val="center"/>
              <w:rPr>
                <w:rFonts w:ascii="Times New Roman" w:hAnsi="Times New Roman" w:cs="Times New Roman"/>
                <w:b/>
                <w:bCs/>
                <w:color w:val="000000"/>
                <w:sz w:val="24"/>
                <w:szCs w:val="24"/>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6E62CA" w:rsidRPr="006E62CA" w:rsidRDefault="006E62CA" w:rsidP="006E62CA">
            <w:pPr>
              <w:jc w:val="center"/>
              <w:rPr>
                <w:rFonts w:ascii="Times New Roman" w:hAnsi="Times New Roman" w:cs="Times New Roman"/>
                <w:b/>
                <w:bCs/>
                <w:color w:val="000000"/>
                <w:sz w:val="24"/>
                <w:szCs w:val="24"/>
              </w:rPr>
            </w:pPr>
          </w:p>
        </w:tc>
      </w:tr>
      <w:tr w:rsidR="006E62CA" w:rsidRPr="006E62CA" w:rsidTr="006E62CA">
        <w:trPr>
          <w:trHeight w:val="525"/>
        </w:trPr>
        <w:tc>
          <w:tcPr>
            <w:tcW w:w="4974" w:type="dxa"/>
            <w:vMerge/>
            <w:tcBorders>
              <w:top w:val="single" w:sz="8" w:space="0" w:color="auto"/>
              <w:left w:val="single" w:sz="8" w:space="0" w:color="auto"/>
              <w:bottom w:val="single" w:sz="8" w:space="0" w:color="000000"/>
              <w:right w:val="single" w:sz="8" w:space="0" w:color="auto"/>
            </w:tcBorders>
            <w:vAlign w:val="center"/>
            <w:hideMark/>
          </w:tcPr>
          <w:p w:rsidR="006E62CA" w:rsidRPr="006E62CA" w:rsidRDefault="006E62CA" w:rsidP="006E62CA">
            <w:pPr>
              <w:rPr>
                <w:rFonts w:ascii="Times New Roman" w:hAnsi="Times New Roman" w:cs="Times New Roman"/>
                <w:b/>
                <w:bCs/>
                <w:color w:val="000000"/>
                <w:sz w:val="24"/>
                <w:szCs w:val="24"/>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6E62CA" w:rsidRPr="006E62CA" w:rsidRDefault="006E62CA" w:rsidP="006E62CA">
            <w:pPr>
              <w:jc w:val="center"/>
              <w:rPr>
                <w:rFonts w:ascii="Times New Roman" w:hAnsi="Times New Roman" w:cs="Times New Roman"/>
                <w:b/>
                <w:bCs/>
                <w:color w:val="000000"/>
                <w:sz w:val="24"/>
                <w:szCs w:val="24"/>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6E62CA" w:rsidRPr="006E62CA" w:rsidRDefault="006E62CA" w:rsidP="006E62CA">
            <w:pPr>
              <w:jc w:val="center"/>
              <w:rPr>
                <w:rFonts w:ascii="Times New Roman" w:hAnsi="Times New Roman" w:cs="Times New Roman"/>
                <w:b/>
                <w:bCs/>
                <w:color w:val="000000"/>
                <w:sz w:val="24"/>
                <w:szCs w:val="24"/>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6E62CA" w:rsidRPr="006E62CA" w:rsidRDefault="006E62CA" w:rsidP="006E62CA">
            <w:pPr>
              <w:jc w:val="center"/>
              <w:rPr>
                <w:rFonts w:ascii="Times New Roman" w:hAnsi="Times New Roman" w:cs="Times New Roman"/>
                <w:b/>
                <w:bCs/>
                <w:color w:val="000000"/>
                <w:sz w:val="24"/>
                <w:szCs w:val="24"/>
              </w:rPr>
            </w:pPr>
          </w:p>
        </w:tc>
      </w:tr>
      <w:tr w:rsidR="006E62CA" w:rsidRPr="006E62CA" w:rsidTr="006E62CA">
        <w:trPr>
          <w:cantSplit/>
          <w:trHeight w:val="186"/>
        </w:trPr>
        <w:tc>
          <w:tcPr>
            <w:tcW w:w="4974" w:type="dxa"/>
            <w:tcBorders>
              <w:top w:val="nil"/>
              <w:left w:val="single" w:sz="8" w:space="0" w:color="auto"/>
              <w:bottom w:val="single" w:sz="8" w:space="0" w:color="auto"/>
              <w:right w:val="single" w:sz="8" w:space="0" w:color="auto"/>
            </w:tcBorders>
            <w:shd w:val="clear" w:color="auto" w:fill="auto"/>
            <w:vAlign w:val="center"/>
            <w:hideMark/>
          </w:tcPr>
          <w:p w:rsidR="006E62CA" w:rsidRPr="006E62CA" w:rsidRDefault="006E62CA" w:rsidP="006E62CA">
            <w:pPr>
              <w:rPr>
                <w:rFonts w:ascii="Times New Roman" w:hAnsi="Times New Roman" w:cs="Times New Roman"/>
                <w:b/>
                <w:bCs/>
                <w:color w:val="000000"/>
                <w:sz w:val="24"/>
                <w:szCs w:val="24"/>
              </w:rPr>
            </w:pPr>
            <w:r w:rsidRPr="006E62CA">
              <w:rPr>
                <w:rFonts w:ascii="Times New Roman" w:hAnsi="Times New Roman" w:cs="Times New Roman"/>
                <w:b/>
                <w:bCs/>
                <w:color w:val="000000"/>
              </w:rPr>
              <w:t>Налоговые и неналоговые доходы – всего:</w:t>
            </w:r>
          </w:p>
        </w:tc>
        <w:tc>
          <w:tcPr>
            <w:tcW w:w="14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b/>
                <w:bCs/>
                <w:color w:val="000000"/>
                <w:sz w:val="24"/>
                <w:szCs w:val="24"/>
              </w:rPr>
            </w:pPr>
            <w:r w:rsidRPr="006E62CA">
              <w:rPr>
                <w:rFonts w:ascii="Times New Roman" w:hAnsi="Times New Roman" w:cs="Times New Roman"/>
                <w:b/>
                <w:bCs/>
                <w:color w:val="000000"/>
              </w:rPr>
              <w:t>171 540,21</w:t>
            </w:r>
          </w:p>
        </w:tc>
        <w:tc>
          <w:tcPr>
            <w:tcW w:w="12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b/>
                <w:bCs/>
                <w:color w:val="000000"/>
                <w:sz w:val="24"/>
                <w:szCs w:val="24"/>
              </w:rPr>
            </w:pPr>
            <w:r w:rsidRPr="006E62CA">
              <w:rPr>
                <w:rFonts w:ascii="Times New Roman" w:hAnsi="Times New Roman" w:cs="Times New Roman"/>
                <w:b/>
                <w:bCs/>
                <w:color w:val="000000"/>
              </w:rPr>
              <w:t>162 766,10</w:t>
            </w:r>
          </w:p>
        </w:tc>
        <w:tc>
          <w:tcPr>
            <w:tcW w:w="128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b/>
                <w:bCs/>
                <w:color w:val="000000"/>
                <w:sz w:val="24"/>
                <w:szCs w:val="24"/>
              </w:rPr>
            </w:pPr>
            <w:r w:rsidRPr="006E62CA">
              <w:rPr>
                <w:rFonts w:ascii="Times New Roman" w:hAnsi="Times New Roman" w:cs="Times New Roman"/>
                <w:b/>
                <w:bCs/>
                <w:color w:val="000000"/>
              </w:rPr>
              <w:t>94,9%</w:t>
            </w:r>
          </w:p>
        </w:tc>
      </w:tr>
      <w:tr w:rsidR="006E62CA" w:rsidRPr="006E62CA" w:rsidTr="006E62CA">
        <w:trPr>
          <w:cantSplit/>
          <w:trHeight w:val="250"/>
        </w:trPr>
        <w:tc>
          <w:tcPr>
            <w:tcW w:w="4974" w:type="dxa"/>
            <w:tcBorders>
              <w:top w:val="nil"/>
              <w:left w:val="single" w:sz="8" w:space="0" w:color="auto"/>
              <w:bottom w:val="single" w:sz="8" w:space="0" w:color="auto"/>
              <w:right w:val="single" w:sz="8" w:space="0" w:color="auto"/>
            </w:tcBorders>
            <w:shd w:val="clear" w:color="auto" w:fill="auto"/>
            <w:vAlign w:val="center"/>
            <w:hideMark/>
          </w:tcPr>
          <w:p w:rsidR="006E62CA" w:rsidRPr="006E62CA" w:rsidRDefault="006E62CA" w:rsidP="006E62CA">
            <w:pPr>
              <w:rPr>
                <w:rFonts w:ascii="Times New Roman" w:hAnsi="Times New Roman" w:cs="Times New Roman"/>
                <w:color w:val="000000"/>
                <w:sz w:val="24"/>
                <w:szCs w:val="24"/>
              </w:rPr>
            </w:pPr>
            <w:r w:rsidRPr="006E62CA">
              <w:rPr>
                <w:rFonts w:ascii="Times New Roman" w:hAnsi="Times New Roman" w:cs="Times New Roman"/>
                <w:color w:val="000000"/>
              </w:rPr>
              <w:t>НДФЛ (по нормативу  33,0%)</w:t>
            </w:r>
          </w:p>
        </w:tc>
        <w:tc>
          <w:tcPr>
            <w:tcW w:w="14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112 566,21</w:t>
            </w:r>
          </w:p>
        </w:tc>
        <w:tc>
          <w:tcPr>
            <w:tcW w:w="12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113 465,10</w:t>
            </w:r>
          </w:p>
        </w:tc>
        <w:tc>
          <w:tcPr>
            <w:tcW w:w="128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100,8%</w:t>
            </w:r>
          </w:p>
        </w:tc>
      </w:tr>
      <w:tr w:rsidR="006E62CA" w:rsidRPr="006E62CA" w:rsidTr="006E62CA">
        <w:trPr>
          <w:cantSplit/>
          <w:trHeight w:val="60"/>
        </w:trPr>
        <w:tc>
          <w:tcPr>
            <w:tcW w:w="4974" w:type="dxa"/>
            <w:tcBorders>
              <w:top w:val="nil"/>
              <w:left w:val="single" w:sz="8" w:space="0" w:color="auto"/>
              <w:bottom w:val="single" w:sz="8" w:space="0" w:color="auto"/>
              <w:right w:val="single" w:sz="8" w:space="0" w:color="auto"/>
            </w:tcBorders>
            <w:shd w:val="clear" w:color="auto" w:fill="auto"/>
            <w:vAlign w:val="center"/>
            <w:hideMark/>
          </w:tcPr>
          <w:p w:rsidR="006E62CA" w:rsidRPr="006E62CA" w:rsidRDefault="006E62CA" w:rsidP="006E62CA">
            <w:pPr>
              <w:rPr>
                <w:rFonts w:ascii="Times New Roman" w:hAnsi="Times New Roman" w:cs="Times New Roman"/>
                <w:color w:val="000000"/>
                <w:sz w:val="24"/>
                <w:szCs w:val="24"/>
              </w:rPr>
            </w:pPr>
            <w:r w:rsidRPr="006E62CA">
              <w:rPr>
                <w:rFonts w:ascii="Times New Roman" w:hAnsi="Times New Roman" w:cs="Times New Roman"/>
                <w:color w:val="000000"/>
              </w:rPr>
              <w:t>Акцизы</w:t>
            </w:r>
          </w:p>
        </w:tc>
        <w:tc>
          <w:tcPr>
            <w:tcW w:w="14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10 488,80</w:t>
            </w:r>
          </w:p>
        </w:tc>
        <w:tc>
          <w:tcPr>
            <w:tcW w:w="12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11 032,30</w:t>
            </w:r>
          </w:p>
        </w:tc>
        <w:tc>
          <w:tcPr>
            <w:tcW w:w="128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105,2%</w:t>
            </w:r>
          </w:p>
        </w:tc>
      </w:tr>
      <w:tr w:rsidR="006E62CA" w:rsidRPr="006E62CA" w:rsidTr="006E62CA">
        <w:trPr>
          <w:trHeight w:val="364"/>
        </w:trPr>
        <w:tc>
          <w:tcPr>
            <w:tcW w:w="4974" w:type="dxa"/>
            <w:tcBorders>
              <w:top w:val="nil"/>
              <w:left w:val="single" w:sz="8" w:space="0" w:color="auto"/>
              <w:bottom w:val="single" w:sz="8" w:space="0" w:color="auto"/>
              <w:right w:val="single" w:sz="8" w:space="0" w:color="auto"/>
            </w:tcBorders>
            <w:shd w:val="clear" w:color="auto" w:fill="auto"/>
            <w:vAlign w:val="center"/>
            <w:hideMark/>
          </w:tcPr>
          <w:p w:rsidR="006E62CA" w:rsidRPr="006E62CA" w:rsidRDefault="006E62CA" w:rsidP="006E62CA">
            <w:pPr>
              <w:rPr>
                <w:rFonts w:ascii="Times New Roman" w:hAnsi="Times New Roman" w:cs="Times New Roman"/>
                <w:color w:val="000000"/>
                <w:sz w:val="24"/>
                <w:szCs w:val="24"/>
              </w:rPr>
            </w:pPr>
            <w:r w:rsidRPr="006E62CA">
              <w:rPr>
                <w:rFonts w:ascii="Times New Roman" w:hAnsi="Times New Roman" w:cs="Times New Roman"/>
                <w:color w:val="000000"/>
              </w:rPr>
              <w:t>Налог, взимаемый по упрощенной системе налогообложения</w:t>
            </w:r>
          </w:p>
        </w:tc>
        <w:tc>
          <w:tcPr>
            <w:tcW w:w="14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5 827,40</w:t>
            </w:r>
          </w:p>
        </w:tc>
        <w:tc>
          <w:tcPr>
            <w:tcW w:w="12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7 300,00</w:t>
            </w:r>
          </w:p>
        </w:tc>
        <w:tc>
          <w:tcPr>
            <w:tcW w:w="128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125,3%</w:t>
            </w:r>
          </w:p>
        </w:tc>
      </w:tr>
      <w:tr w:rsidR="006E62CA" w:rsidRPr="006E62CA" w:rsidTr="006E62CA">
        <w:trPr>
          <w:cantSplit/>
          <w:trHeight w:val="403"/>
        </w:trPr>
        <w:tc>
          <w:tcPr>
            <w:tcW w:w="4974" w:type="dxa"/>
            <w:tcBorders>
              <w:top w:val="nil"/>
              <w:left w:val="single" w:sz="8" w:space="0" w:color="auto"/>
              <w:bottom w:val="single" w:sz="8" w:space="0" w:color="auto"/>
              <w:right w:val="single" w:sz="8" w:space="0" w:color="auto"/>
            </w:tcBorders>
            <w:shd w:val="clear" w:color="auto" w:fill="auto"/>
            <w:vAlign w:val="center"/>
            <w:hideMark/>
          </w:tcPr>
          <w:p w:rsidR="006E62CA" w:rsidRPr="006E62CA" w:rsidRDefault="006E62CA" w:rsidP="006E62CA">
            <w:pPr>
              <w:rPr>
                <w:rFonts w:ascii="Times New Roman" w:hAnsi="Times New Roman" w:cs="Times New Roman"/>
                <w:color w:val="000000"/>
                <w:sz w:val="24"/>
                <w:szCs w:val="24"/>
              </w:rPr>
            </w:pPr>
            <w:r w:rsidRPr="006E62CA">
              <w:rPr>
                <w:rFonts w:ascii="Times New Roman" w:hAnsi="Times New Roman" w:cs="Times New Roman"/>
                <w:color w:val="000000"/>
              </w:rPr>
              <w:t>Единый налог на вмененный доход для отдельных видов деятельности</w:t>
            </w:r>
          </w:p>
        </w:tc>
        <w:tc>
          <w:tcPr>
            <w:tcW w:w="14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8 600,00</w:t>
            </w:r>
          </w:p>
        </w:tc>
        <w:tc>
          <w:tcPr>
            <w:tcW w:w="12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6 850,00</w:t>
            </w:r>
          </w:p>
        </w:tc>
        <w:tc>
          <w:tcPr>
            <w:tcW w:w="128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79,7%</w:t>
            </w:r>
          </w:p>
        </w:tc>
      </w:tr>
      <w:tr w:rsidR="006E62CA" w:rsidRPr="006E62CA" w:rsidTr="006E62CA">
        <w:trPr>
          <w:cantSplit/>
          <w:trHeight w:val="60"/>
        </w:trPr>
        <w:tc>
          <w:tcPr>
            <w:tcW w:w="4974" w:type="dxa"/>
            <w:tcBorders>
              <w:top w:val="nil"/>
              <w:left w:val="single" w:sz="8" w:space="0" w:color="auto"/>
              <w:bottom w:val="single" w:sz="8" w:space="0" w:color="auto"/>
              <w:right w:val="single" w:sz="8" w:space="0" w:color="auto"/>
            </w:tcBorders>
            <w:shd w:val="clear" w:color="auto" w:fill="auto"/>
            <w:vAlign w:val="center"/>
            <w:hideMark/>
          </w:tcPr>
          <w:p w:rsidR="006E62CA" w:rsidRPr="006E62CA" w:rsidRDefault="006E62CA" w:rsidP="006E62CA">
            <w:pPr>
              <w:rPr>
                <w:rFonts w:ascii="Times New Roman" w:hAnsi="Times New Roman" w:cs="Times New Roman"/>
                <w:color w:val="000000"/>
                <w:sz w:val="24"/>
                <w:szCs w:val="24"/>
              </w:rPr>
            </w:pPr>
            <w:r w:rsidRPr="006E62CA">
              <w:rPr>
                <w:rFonts w:ascii="Times New Roman" w:hAnsi="Times New Roman" w:cs="Times New Roman"/>
                <w:color w:val="000000"/>
              </w:rPr>
              <w:t>Единый сельскохозяйственный налог</w:t>
            </w:r>
          </w:p>
        </w:tc>
        <w:tc>
          <w:tcPr>
            <w:tcW w:w="14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350,00</w:t>
            </w:r>
          </w:p>
        </w:tc>
        <w:tc>
          <w:tcPr>
            <w:tcW w:w="12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343</w:t>
            </w:r>
            <w:r w:rsidR="00CE0758">
              <w:rPr>
                <w:rFonts w:ascii="Times New Roman" w:hAnsi="Times New Roman" w:cs="Times New Roman"/>
                <w:color w:val="000000"/>
              </w:rPr>
              <w:t>,00</w:t>
            </w:r>
          </w:p>
        </w:tc>
        <w:tc>
          <w:tcPr>
            <w:tcW w:w="128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98,0%</w:t>
            </w:r>
          </w:p>
        </w:tc>
      </w:tr>
      <w:tr w:rsidR="006E62CA" w:rsidRPr="006E62CA" w:rsidTr="006E62CA">
        <w:trPr>
          <w:cantSplit/>
          <w:trHeight w:val="60"/>
        </w:trPr>
        <w:tc>
          <w:tcPr>
            <w:tcW w:w="4974" w:type="dxa"/>
            <w:tcBorders>
              <w:top w:val="nil"/>
              <w:left w:val="single" w:sz="8" w:space="0" w:color="auto"/>
              <w:bottom w:val="single" w:sz="8" w:space="0" w:color="auto"/>
              <w:right w:val="single" w:sz="8" w:space="0" w:color="auto"/>
            </w:tcBorders>
            <w:shd w:val="clear" w:color="auto" w:fill="auto"/>
            <w:vAlign w:val="center"/>
            <w:hideMark/>
          </w:tcPr>
          <w:p w:rsidR="006E62CA" w:rsidRPr="006E62CA" w:rsidRDefault="006E62CA" w:rsidP="006E62CA">
            <w:pPr>
              <w:rPr>
                <w:rFonts w:ascii="Times New Roman" w:hAnsi="Times New Roman" w:cs="Times New Roman"/>
                <w:color w:val="000000"/>
                <w:sz w:val="24"/>
                <w:szCs w:val="24"/>
              </w:rPr>
            </w:pPr>
            <w:r w:rsidRPr="006E62CA">
              <w:rPr>
                <w:rFonts w:ascii="Times New Roman" w:hAnsi="Times New Roman" w:cs="Times New Roman"/>
                <w:color w:val="000000"/>
              </w:rPr>
              <w:t>Налог, взимаемый  в виде стоимости патента</w:t>
            </w:r>
          </w:p>
        </w:tc>
        <w:tc>
          <w:tcPr>
            <w:tcW w:w="14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88,00</w:t>
            </w:r>
          </w:p>
        </w:tc>
        <w:tc>
          <w:tcPr>
            <w:tcW w:w="12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88</w:t>
            </w:r>
            <w:r w:rsidR="00CE0758">
              <w:rPr>
                <w:rFonts w:ascii="Times New Roman" w:hAnsi="Times New Roman" w:cs="Times New Roman"/>
                <w:color w:val="000000"/>
              </w:rPr>
              <w:t>,00</w:t>
            </w:r>
          </w:p>
        </w:tc>
        <w:tc>
          <w:tcPr>
            <w:tcW w:w="128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100,0%</w:t>
            </w:r>
          </w:p>
        </w:tc>
      </w:tr>
      <w:tr w:rsidR="006E62CA" w:rsidRPr="006E62CA" w:rsidTr="006E62CA">
        <w:trPr>
          <w:cantSplit/>
          <w:trHeight w:val="146"/>
        </w:trPr>
        <w:tc>
          <w:tcPr>
            <w:tcW w:w="4974" w:type="dxa"/>
            <w:tcBorders>
              <w:top w:val="nil"/>
              <w:left w:val="single" w:sz="8" w:space="0" w:color="auto"/>
              <w:bottom w:val="single" w:sz="8" w:space="0" w:color="auto"/>
              <w:right w:val="single" w:sz="8" w:space="0" w:color="auto"/>
            </w:tcBorders>
            <w:shd w:val="clear" w:color="auto" w:fill="auto"/>
            <w:vAlign w:val="center"/>
            <w:hideMark/>
          </w:tcPr>
          <w:p w:rsidR="006E62CA" w:rsidRPr="006E62CA" w:rsidRDefault="006E62CA" w:rsidP="006E62CA">
            <w:pPr>
              <w:rPr>
                <w:rFonts w:ascii="Times New Roman" w:hAnsi="Times New Roman" w:cs="Times New Roman"/>
                <w:color w:val="000000"/>
                <w:sz w:val="24"/>
                <w:szCs w:val="24"/>
              </w:rPr>
            </w:pPr>
            <w:r w:rsidRPr="006E62CA">
              <w:rPr>
                <w:rFonts w:ascii="Times New Roman" w:hAnsi="Times New Roman" w:cs="Times New Roman"/>
                <w:color w:val="000000"/>
              </w:rPr>
              <w:t>Госпошлина</w:t>
            </w:r>
          </w:p>
        </w:tc>
        <w:tc>
          <w:tcPr>
            <w:tcW w:w="14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2 800,00</w:t>
            </w:r>
          </w:p>
        </w:tc>
        <w:tc>
          <w:tcPr>
            <w:tcW w:w="12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2 810,00</w:t>
            </w:r>
          </w:p>
        </w:tc>
        <w:tc>
          <w:tcPr>
            <w:tcW w:w="128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100,4%</w:t>
            </w:r>
          </w:p>
        </w:tc>
      </w:tr>
      <w:tr w:rsidR="006E62CA" w:rsidRPr="006E62CA" w:rsidTr="006E62CA">
        <w:trPr>
          <w:cantSplit/>
          <w:trHeight w:val="195"/>
        </w:trPr>
        <w:tc>
          <w:tcPr>
            <w:tcW w:w="4974" w:type="dxa"/>
            <w:tcBorders>
              <w:top w:val="nil"/>
              <w:left w:val="single" w:sz="8" w:space="0" w:color="auto"/>
              <w:bottom w:val="single" w:sz="8" w:space="0" w:color="auto"/>
              <w:right w:val="single" w:sz="8" w:space="0" w:color="auto"/>
            </w:tcBorders>
            <w:shd w:val="clear" w:color="auto" w:fill="auto"/>
            <w:vAlign w:val="center"/>
            <w:hideMark/>
          </w:tcPr>
          <w:p w:rsidR="006E62CA" w:rsidRPr="006E62CA" w:rsidRDefault="006E62CA" w:rsidP="006E62CA">
            <w:pPr>
              <w:rPr>
                <w:rFonts w:ascii="Times New Roman" w:hAnsi="Times New Roman" w:cs="Times New Roman"/>
                <w:b/>
                <w:bCs/>
                <w:color w:val="000000"/>
                <w:sz w:val="24"/>
                <w:szCs w:val="24"/>
              </w:rPr>
            </w:pPr>
            <w:r w:rsidRPr="006E62CA">
              <w:rPr>
                <w:rFonts w:ascii="Times New Roman" w:hAnsi="Times New Roman" w:cs="Times New Roman"/>
                <w:b/>
                <w:bCs/>
                <w:color w:val="000000"/>
              </w:rPr>
              <w:t>Налоговые доходы – итого:</w:t>
            </w:r>
          </w:p>
        </w:tc>
        <w:tc>
          <w:tcPr>
            <w:tcW w:w="14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b/>
                <w:bCs/>
                <w:color w:val="000000"/>
                <w:sz w:val="24"/>
                <w:szCs w:val="24"/>
              </w:rPr>
            </w:pPr>
            <w:r w:rsidRPr="006E62CA">
              <w:rPr>
                <w:rFonts w:ascii="Times New Roman" w:hAnsi="Times New Roman" w:cs="Times New Roman"/>
                <w:b/>
                <w:bCs/>
                <w:color w:val="000000"/>
              </w:rPr>
              <w:t>140 720,41</w:t>
            </w:r>
          </w:p>
        </w:tc>
        <w:tc>
          <w:tcPr>
            <w:tcW w:w="12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b/>
                <w:bCs/>
                <w:color w:val="000000"/>
                <w:sz w:val="24"/>
                <w:szCs w:val="24"/>
              </w:rPr>
            </w:pPr>
            <w:r w:rsidRPr="006E62CA">
              <w:rPr>
                <w:rFonts w:ascii="Times New Roman" w:hAnsi="Times New Roman" w:cs="Times New Roman"/>
                <w:b/>
                <w:bCs/>
                <w:color w:val="000000"/>
              </w:rPr>
              <w:t>141 888,40</w:t>
            </w:r>
          </w:p>
        </w:tc>
        <w:tc>
          <w:tcPr>
            <w:tcW w:w="128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b/>
                <w:bCs/>
                <w:color w:val="000000"/>
                <w:sz w:val="24"/>
                <w:szCs w:val="24"/>
              </w:rPr>
            </w:pPr>
            <w:r w:rsidRPr="006E62CA">
              <w:rPr>
                <w:rFonts w:ascii="Times New Roman" w:hAnsi="Times New Roman" w:cs="Times New Roman"/>
                <w:b/>
                <w:bCs/>
                <w:color w:val="000000"/>
              </w:rPr>
              <w:t>100,8%</w:t>
            </w:r>
          </w:p>
        </w:tc>
      </w:tr>
      <w:tr w:rsidR="006E62CA" w:rsidRPr="006E62CA" w:rsidTr="006E62CA">
        <w:trPr>
          <w:cantSplit/>
          <w:trHeight w:val="118"/>
        </w:trPr>
        <w:tc>
          <w:tcPr>
            <w:tcW w:w="4974" w:type="dxa"/>
            <w:tcBorders>
              <w:top w:val="nil"/>
              <w:left w:val="single" w:sz="8" w:space="0" w:color="auto"/>
              <w:bottom w:val="single" w:sz="8" w:space="0" w:color="auto"/>
              <w:right w:val="single" w:sz="8" w:space="0" w:color="auto"/>
            </w:tcBorders>
            <w:shd w:val="clear" w:color="auto" w:fill="auto"/>
            <w:vAlign w:val="center"/>
            <w:hideMark/>
          </w:tcPr>
          <w:p w:rsidR="006E62CA" w:rsidRPr="006E62CA" w:rsidRDefault="006E62CA" w:rsidP="006E62CA">
            <w:pPr>
              <w:rPr>
                <w:rFonts w:ascii="Times New Roman" w:hAnsi="Times New Roman" w:cs="Times New Roman"/>
                <w:color w:val="000000"/>
                <w:sz w:val="24"/>
                <w:szCs w:val="24"/>
              </w:rPr>
            </w:pPr>
            <w:r w:rsidRPr="006E62CA">
              <w:rPr>
                <w:rFonts w:ascii="Times New Roman" w:hAnsi="Times New Roman" w:cs="Times New Roman"/>
                <w:color w:val="000000"/>
              </w:rPr>
              <w:t>Аренда земельных участков</w:t>
            </w:r>
          </w:p>
        </w:tc>
        <w:tc>
          <w:tcPr>
            <w:tcW w:w="14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3 600,00</w:t>
            </w:r>
          </w:p>
        </w:tc>
        <w:tc>
          <w:tcPr>
            <w:tcW w:w="12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2 525,90</w:t>
            </w:r>
          </w:p>
        </w:tc>
        <w:tc>
          <w:tcPr>
            <w:tcW w:w="128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70,2%</w:t>
            </w:r>
          </w:p>
        </w:tc>
      </w:tr>
      <w:tr w:rsidR="006E62CA" w:rsidRPr="006E62CA" w:rsidTr="006E62CA">
        <w:trPr>
          <w:cantSplit/>
          <w:trHeight w:val="60"/>
        </w:trPr>
        <w:tc>
          <w:tcPr>
            <w:tcW w:w="4974" w:type="dxa"/>
            <w:tcBorders>
              <w:top w:val="nil"/>
              <w:left w:val="single" w:sz="8" w:space="0" w:color="auto"/>
              <w:bottom w:val="single" w:sz="8" w:space="0" w:color="auto"/>
              <w:right w:val="single" w:sz="8" w:space="0" w:color="auto"/>
            </w:tcBorders>
            <w:shd w:val="clear" w:color="auto" w:fill="auto"/>
            <w:vAlign w:val="center"/>
            <w:hideMark/>
          </w:tcPr>
          <w:p w:rsidR="006E62CA" w:rsidRPr="006E62CA" w:rsidRDefault="006E62CA" w:rsidP="006E62CA">
            <w:pPr>
              <w:rPr>
                <w:rFonts w:ascii="Times New Roman" w:hAnsi="Times New Roman" w:cs="Times New Roman"/>
                <w:color w:val="000000"/>
                <w:sz w:val="24"/>
                <w:szCs w:val="24"/>
              </w:rPr>
            </w:pPr>
            <w:r w:rsidRPr="006E62CA">
              <w:rPr>
                <w:rFonts w:ascii="Times New Roman" w:hAnsi="Times New Roman" w:cs="Times New Roman"/>
                <w:color w:val="000000"/>
              </w:rPr>
              <w:t>Аренда имущества</w:t>
            </w:r>
          </w:p>
        </w:tc>
        <w:tc>
          <w:tcPr>
            <w:tcW w:w="14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4 000,00</w:t>
            </w:r>
          </w:p>
        </w:tc>
        <w:tc>
          <w:tcPr>
            <w:tcW w:w="12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1 000,00</w:t>
            </w:r>
          </w:p>
        </w:tc>
        <w:tc>
          <w:tcPr>
            <w:tcW w:w="128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25,0%</w:t>
            </w:r>
          </w:p>
        </w:tc>
      </w:tr>
      <w:tr w:rsidR="006E62CA" w:rsidRPr="006E62CA" w:rsidTr="006E62CA">
        <w:trPr>
          <w:cantSplit/>
          <w:trHeight w:val="373"/>
        </w:trPr>
        <w:tc>
          <w:tcPr>
            <w:tcW w:w="4974" w:type="dxa"/>
            <w:tcBorders>
              <w:top w:val="nil"/>
              <w:left w:val="single" w:sz="8" w:space="0" w:color="auto"/>
              <w:bottom w:val="single" w:sz="8" w:space="0" w:color="auto"/>
              <w:right w:val="single" w:sz="8" w:space="0" w:color="auto"/>
            </w:tcBorders>
            <w:shd w:val="clear" w:color="auto" w:fill="auto"/>
            <w:vAlign w:val="center"/>
            <w:hideMark/>
          </w:tcPr>
          <w:p w:rsidR="006E62CA" w:rsidRPr="006E62CA" w:rsidRDefault="006E62CA" w:rsidP="006E62CA">
            <w:pPr>
              <w:rPr>
                <w:rFonts w:ascii="Times New Roman" w:hAnsi="Times New Roman" w:cs="Times New Roman"/>
                <w:color w:val="000000"/>
                <w:sz w:val="24"/>
                <w:szCs w:val="24"/>
              </w:rPr>
            </w:pPr>
            <w:r w:rsidRPr="006E62CA">
              <w:rPr>
                <w:rFonts w:ascii="Times New Roman" w:hAnsi="Times New Roman" w:cs="Times New Roman"/>
                <w:color w:val="000000"/>
              </w:rPr>
              <w:t xml:space="preserve">Плата за негативное воздействие на  </w:t>
            </w:r>
            <w:proofErr w:type="spellStart"/>
            <w:r w:rsidRPr="006E62CA">
              <w:rPr>
                <w:rFonts w:ascii="Times New Roman" w:hAnsi="Times New Roman" w:cs="Times New Roman"/>
                <w:color w:val="000000"/>
              </w:rPr>
              <w:t>окр</w:t>
            </w:r>
            <w:proofErr w:type="spellEnd"/>
            <w:r w:rsidRPr="006E62CA">
              <w:rPr>
                <w:rFonts w:ascii="Times New Roman" w:hAnsi="Times New Roman" w:cs="Times New Roman"/>
                <w:color w:val="000000"/>
              </w:rPr>
              <w:t>.  среду</w:t>
            </w:r>
          </w:p>
        </w:tc>
        <w:tc>
          <w:tcPr>
            <w:tcW w:w="14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19 081,00</w:t>
            </w:r>
          </w:p>
        </w:tc>
        <w:tc>
          <w:tcPr>
            <w:tcW w:w="12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14901,8</w:t>
            </w:r>
          </w:p>
        </w:tc>
        <w:tc>
          <w:tcPr>
            <w:tcW w:w="128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78,1%</w:t>
            </w:r>
          </w:p>
        </w:tc>
      </w:tr>
      <w:tr w:rsidR="006E62CA" w:rsidRPr="006E62CA" w:rsidTr="006E62CA">
        <w:trPr>
          <w:cantSplit/>
          <w:trHeight w:val="330"/>
        </w:trPr>
        <w:tc>
          <w:tcPr>
            <w:tcW w:w="4974" w:type="dxa"/>
            <w:tcBorders>
              <w:top w:val="nil"/>
              <w:left w:val="single" w:sz="8" w:space="0" w:color="auto"/>
              <w:bottom w:val="single" w:sz="8" w:space="0" w:color="auto"/>
              <w:right w:val="single" w:sz="8" w:space="0" w:color="auto"/>
            </w:tcBorders>
            <w:shd w:val="clear" w:color="auto" w:fill="auto"/>
            <w:vAlign w:val="center"/>
            <w:hideMark/>
          </w:tcPr>
          <w:p w:rsidR="006E62CA" w:rsidRPr="006E62CA" w:rsidRDefault="006E62CA" w:rsidP="006E62CA">
            <w:pPr>
              <w:rPr>
                <w:rFonts w:ascii="Times New Roman" w:hAnsi="Times New Roman" w:cs="Times New Roman"/>
                <w:color w:val="000000"/>
                <w:sz w:val="24"/>
                <w:szCs w:val="24"/>
              </w:rPr>
            </w:pPr>
            <w:r w:rsidRPr="006E62CA">
              <w:rPr>
                <w:rFonts w:ascii="Times New Roman" w:hAnsi="Times New Roman" w:cs="Times New Roman"/>
                <w:color w:val="000000"/>
              </w:rPr>
              <w:lastRenderedPageBreak/>
              <w:t>Продажа имущества</w:t>
            </w:r>
          </w:p>
        </w:tc>
        <w:tc>
          <w:tcPr>
            <w:tcW w:w="14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791,00</w:t>
            </w:r>
          </w:p>
        </w:tc>
        <w:tc>
          <w:tcPr>
            <w:tcW w:w="12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150</w:t>
            </w:r>
            <w:r w:rsidR="00CE0758">
              <w:rPr>
                <w:rFonts w:ascii="Times New Roman" w:hAnsi="Times New Roman" w:cs="Times New Roman"/>
                <w:color w:val="000000"/>
              </w:rPr>
              <w:t>,00</w:t>
            </w:r>
          </w:p>
        </w:tc>
        <w:tc>
          <w:tcPr>
            <w:tcW w:w="128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19,0%</w:t>
            </w:r>
          </w:p>
        </w:tc>
      </w:tr>
      <w:tr w:rsidR="006E62CA" w:rsidRPr="006E62CA" w:rsidTr="006E62CA">
        <w:trPr>
          <w:cantSplit/>
          <w:trHeight w:val="330"/>
        </w:trPr>
        <w:tc>
          <w:tcPr>
            <w:tcW w:w="4974" w:type="dxa"/>
            <w:tcBorders>
              <w:top w:val="nil"/>
              <w:left w:val="single" w:sz="8" w:space="0" w:color="auto"/>
              <w:bottom w:val="single" w:sz="8" w:space="0" w:color="auto"/>
              <w:right w:val="single" w:sz="8" w:space="0" w:color="auto"/>
            </w:tcBorders>
            <w:shd w:val="clear" w:color="auto" w:fill="auto"/>
            <w:vAlign w:val="center"/>
            <w:hideMark/>
          </w:tcPr>
          <w:p w:rsidR="006E62CA" w:rsidRPr="006E62CA" w:rsidRDefault="006E62CA" w:rsidP="006E62CA">
            <w:pPr>
              <w:rPr>
                <w:rFonts w:ascii="Times New Roman" w:hAnsi="Times New Roman" w:cs="Times New Roman"/>
                <w:color w:val="000000"/>
                <w:sz w:val="24"/>
                <w:szCs w:val="24"/>
              </w:rPr>
            </w:pPr>
            <w:r w:rsidRPr="006E62CA">
              <w:rPr>
                <w:rFonts w:ascii="Times New Roman" w:hAnsi="Times New Roman" w:cs="Times New Roman"/>
                <w:color w:val="000000"/>
              </w:rPr>
              <w:t>Продажа земельных участков</w:t>
            </w:r>
          </w:p>
        </w:tc>
        <w:tc>
          <w:tcPr>
            <w:tcW w:w="14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1 547,80</w:t>
            </w:r>
          </w:p>
        </w:tc>
        <w:tc>
          <w:tcPr>
            <w:tcW w:w="12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500</w:t>
            </w:r>
            <w:r w:rsidR="00CE0758">
              <w:rPr>
                <w:rFonts w:ascii="Times New Roman" w:hAnsi="Times New Roman" w:cs="Times New Roman"/>
                <w:color w:val="000000"/>
              </w:rPr>
              <w:t>,00</w:t>
            </w:r>
          </w:p>
        </w:tc>
        <w:tc>
          <w:tcPr>
            <w:tcW w:w="128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32,3%</w:t>
            </w:r>
          </w:p>
        </w:tc>
      </w:tr>
      <w:tr w:rsidR="006E62CA" w:rsidRPr="006E62CA" w:rsidTr="006E62CA">
        <w:trPr>
          <w:cantSplit/>
          <w:trHeight w:val="98"/>
        </w:trPr>
        <w:tc>
          <w:tcPr>
            <w:tcW w:w="4974" w:type="dxa"/>
            <w:tcBorders>
              <w:top w:val="nil"/>
              <w:left w:val="single" w:sz="8" w:space="0" w:color="auto"/>
              <w:bottom w:val="single" w:sz="8" w:space="0" w:color="auto"/>
              <w:right w:val="single" w:sz="8" w:space="0" w:color="auto"/>
            </w:tcBorders>
            <w:shd w:val="clear" w:color="auto" w:fill="auto"/>
            <w:vAlign w:val="center"/>
            <w:hideMark/>
          </w:tcPr>
          <w:p w:rsidR="006E62CA" w:rsidRPr="006E62CA" w:rsidRDefault="006E62CA" w:rsidP="006E62CA">
            <w:pPr>
              <w:rPr>
                <w:rFonts w:ascii="Times New Roman" w:hAnsi="Times New Roman" w:cs="Times New Roman"/>
                <w:color w:val="000000"/>
                <w:sz w:val="24"/>
                <w:szCs w:val="24"/>
              </w:rPr>
            </w:pPr>
            <w:r w:rsidRPr="006E62CA">
              <w:rPr>
                <w:rFonts w:ascii="Times New Roman" w:hAnsi="Times New Roman" w:cs="Times New Roman"/>
                <w:color w:val="000000"/>
              </w:rPr>
              <w:t>Штрафы</w:t>
            </w:r>
          </w:p>
        </w:tc>
        <w:tc>
          <w:tcPr>
            <w:tcW w:w="14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1 800,00</w:t>
            </w:r>
          </w:p>
        </w:tc>
        <w:tc>
          <w:tcPr>
            <w:tcW w:w="12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1 800,00</w:t>
            </w:r>
          </w:p>
        </w:tc>
        <w:tc>
          <w:tcPr>
            <w:tcW w:w="128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color w:val="000000"/>
                <w:sz w:val="24"/>
                <w:szCs w:val="24"/>
              </w:rPr>
            </w:pPr>
            <w:r w:rsidRPr="006E62CA">
              <w:rPr>
                <w:rFonts w:ascii="Times New Roman" w:hAnsi="Times New Roman" w:cs="Times New Roman"/>
                <w:color w:val="000000"/>
              </w:rPr>
              <w:t>100,0%</w:t>
            </w:r>
          </w:p>
        </w:tc>
      </w:tr>
      <w:tr w:rsidR="006E62CA" w:rsidRPr="006E62CA" w:rsidTr="006E62CA">
        <w:trPr>
          <w:cantSplit/>
          <w:trHeight w:val="60"/>
        </w:trPr>
        <w:tc>
          <w:tcPr>
            <w:tcW w:w="4974" w:type="dxa"/>
            <w:tcBorders>
              <w:top w:val="nil"/>
              <w:left w:val="single" w:sz="8" w:space="0" w:color="auto"/>
              <w:bottom w:val="single" w:sz="8" w:space="0" w:color="auto"/>
              <w:right w:val="single" w:sz="8" w:space="0" w:color="auto"/>
            </w:tcBorders>
            <w:shd w:val="clear" w:color="auto" w:fill="auto"/>
            <w:vAlign w:val="center"/>
            <w:hideMark/>
          </w:tcPr>
          <w:p w:rsidR="006E62CA" w:rsidRPr="006E62CA" w:rsidRDefault="006E62CA" w:rsidP="006E62CA">
            <w:pPr>
              <w:rPr>
                <w:rFonts w:ascii="Times New Roman" w:hAnsi="Times New Roman" w:cs="Times New Roman"/>
                <w:b/>
                <w:bCs/>
                <w:color w:val="000000"/>
                <w:sz w:val="24"/>
                <w:szCs w:val="24"/>
              </w:rPr>
            </w:pPr>
            <w:r w:rsidRPr="006E62CA">
              <w:rPr>
                <w:rFonts w:ascii="Times New Roman" w:hAnsi="Times New Roman" w:cs="Times New Roman"/>
                <w:b/>
                <w:bCs/>
                <w:color w:val="000000"/>
              </w:rPr>
              <w:t>Неналоговые доходы – итого:</w:t>
            </w:r>
          </w:p>
        </w:tc>
        <w:tc>
          <w:tcPr>
            <w:tcW w:w="14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b/>
                <w:bCs/>
                <w:color w:val="000000"/>
                <w:sz w:val="24"/>
                <w:szCs w:val="24"/>
              </w:rPr>
            </w:pPr>
            <w:r w:rsidRPr="006E62CA">
              <w:rPr>
                <w:rFonts w:ascii="Times New Roman" w:hAnsi="Times New Roman" w:cs="Times New Roman"/>
                <w:b/>
                <w:bCs/>
                <w:color w:val="000000"/>
              </w:rPr>
              <w:t>30 819,80</w:t>
            </w:r>
          </w:p>
        </w:tc>
        <w:tc>
          <w:tcPr>
            <w:tcW w:w="124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b/>
                <w:bCs/>
                <w:color w:val="000000"/>
                <w:sz w:val="24"/>
                <w:szCs w:val="24"/>
              </w:rPr>
            </w:pPr>
            <w:r w:rsidRPr="006E62CA">
              <w:rPr>
                <w:rFonts w:ascii="Times New Roman" w:hAnsi="Times New Roman" w:cs="Times New Roman"/>
                <w:b/>
                <w:bCs/>
                <w:color w:val="000000"/>
              </w:rPr>
              <w:t>20 877,70</w:t>
            </w:r>
          </w:p>
        </w:tc>
        <w:tc>
          <w:tcPr>
            <w:tcW w:w="1280" w:type="dxa"/>
            <w:tcBorders>
              <w:top w:val="nil"/>
              <w:left w:val="nil"/>
              <w:bottom w:val="single" w:sz="8" w:space="0" w:color="auto"/>
              <w:right w:val="single" w:sz="8" w:space="0" w:color="auto"/>
            </w:tcBorders>
            <w:shd w:val="clear" w:color="auto" w:fill="auto"/>
            <w:vAlign w:val="center"/>
            <w:hideMark/>
          </w:tcPr>
          <w:p w:rsidR="006E62CA" w:rsidRPr="006E62CA" w:rsidRDefault="006E62CA" w:rsidP="006E62CA">
            <w:pPr>
              <w:jc w:val="center"/>
              <w:rPr>
                <w:rFonts w:ascii="Times New Roman" w:hAnsi="Times New Roman" w:cs="Times New Roman"/>
                <w:b/>
                <w:bCs/>
                <w:color w:val="000000"/>
                <w:sz w:val="24"/>
                <w:szCs w:val="24"/>
              </w:rPr>
            </w:pPr>
            <w:r w:rsidRPr="006E62CA">
              <w:rPr>
                <w:rFonts w:ascii="Times New Roman" w:hAnsi="Times New Roman" w:cs="Times New Roman"/>
                <w:b/>
                <w:bCs/>
                <w:color w:val="000000"/>
              </w:rPr>
              <w:t>67,7%</w:t>
            </w:r>
          </w:p>
        </w:tc>
      </w:tr>
    </w:tbl>
    <w:p w:rsidR="00263D78" w:rsidRPr="00AE4024" w:rsidRDefault="00263D78" w:rsidP="00263D78">
      <w:pPr>
        <w:spacing w:after="0" w:line="240" w:lineRule="auto"/>
        <w:ind w:firstLine="720"/>
        <w:jc w:val="both"/>
        <w:rPr>
          <w:rFonts w:ascii="Times New Roman" w:hAnsi="Times New Roman" w:cs="Times New Roman"/>
          <w:color w:val="FF0000"/>
          <w:sz w:val="24"/>
          <w:szCs w:val="24"/>
          <w:highlight w:val="yellow"/>
        </w:rPr>
      </w:pPr>
    </w:p>
    <w:p w:rsidR="00263D78" w:rsidRPr="00AE4024" w:rsidRDefault="00263D78" w:rsidP="00263D78">
      <w:pPr>
        <w:pStyle w:val="21"/>
        <w:spacing w:after="0" w:line="240" w:lineRule="auto"/>
        <w:jc w:val="center"/>
        <w:rPr>
          <w:b/>
          <w:color w:val="FF0000"/>
          <w:highlight w:val="yellow"/>
        </w:rPr>
      </w:pPr>
    </w:p>
    <w:p w:rsidR="00263D78" w:rsidRPr="00CE0758" w:rsidRDefault="00263D78" w:rsidP="00263D78">
      <w:pPr>
        <w:pStyle w:val="21"/>
        <w:spacing w:after="0" w:line="240" w:lineRule="auto"/>
        <w:jc w:val="center"/>
        <w:rPr>
          <w:b/>
        </w:rPr>
      </w:pPr>
      <w:r w:rsidRPr="00CE0758">
        <w:rPr>
          <w:b/>
        </w:rPr>
        <w:t>НАЛОГОВЫЕ ДОХОДЫ</w:t>
      </w:r>
    </w:p>
    <w:p w:rsidR="00263D78" w:rsidRPr="00CE0758" w:rsidRDefault="00263D78" w:rsidP="00263D78">
      <w:pPr>
        <w:pStyle w:val="21"/>
        <w:spacing w:after="0" w:line="240" w:lineRule="auto"/>
        <w:jc w:val="center"/>
      </w:pPr>
      <w:r w:rsidRPr="00CE0758">
        <w:rPr>
          <w:b/>
          <w:i/>
          <w:iCs/>
        </w:rPr>
        <w:t>Налог на доходы физических лиц</w:t>
      </w:r>
    </w:p>
    <w:p w:rsidR="00263D78" w:rsidRPr="00CE0758" w:rsidRDefault="00263D78" w:rsidP="00263D78">
      <w:pPr>
        <w:pStyle w:val="21"/>
        <w:tabs>
          <w:tab w:val="left" w:pos="1276"/>
        </w:tabs>
        <w:spacing w:after="0" w:line="240" w:lineRule="auto"/>
        <w:ind w:left="0" w:firstLine="851"/>
        <w:contextualSpacing/>
        <w:jc w:val="both"/>
        <w:rPr>
          <w:color w:val="FF0000"/>
        </w:rPr>
      </w:pPr>
      <w:r w:rsidRPr="00CE0758">
        <w:rPr>
          <w:iCs/>
        </w:rPr>
        <w:t>Поступление на</w:t>
      </w:r>
      <w:r w:rsidRPr="00CE0758">
        <w:t xml:space="preserve">лога в районный бюджет прогнозируется на </w:t>
      </w:r>
      <w:r w:rsidR="00F20C2E" w:rsidRPr="00CE0758">
        <w:t>2020</w:t>
      </w:r>
      <w:r w:rsidRPr="00CE0758">
        <w:t xml:space="preserve"> год в сумме </w:t>
      </w:r>
      <w:r w:rsidR="00CE0758" w:rsidRPr="00CE0758">
        <w:t xml:space="preserve">113465,1 </w:t>
      </w:r>
      <w:r w:rsidRPr="00CE0758">
        <w:t xml:space="preserve">тыс. рублей, </w:t>
      </w:r>
      <w:proofErr w:type="gramStart"/>
      <w:r w:rsidRPr="00CE0758">
        <w:t>согласно статьи</w:t>
      </w:r>
      <w:proofErr w:type="gramEnd"/>
      <w:r w:rsidRPr="00CE0758">
        <w:t xml:space="preserve"> 61.1 Бюджетного кодекса (в редакции Федерального закона от 29.11.2014года, № 383-ФЗ) или 10</w:t>
      </w:r>
      <w:r w:rsidR="00CE0758">
        <w:t>0</w:t>
      </w:r>
      <w:r w:rsidRPr="00CE0758">
        <w:t>,</w:t>
      </w:r>
      <w:r w:rsidR="00CE0758">
        <w:t>8</w:t>
      </w:r>
      <w:r w:rsidRPr="00CE0758">
        <w:t>% к плановым показателям 201</w:t>
      </w:r>
      <w:r w:rsidR="00CE0758">
        <w:t>9</w:t>
      </w:r>
      <w:r w:rsidRPr="00CE0758">
        <w:t xml:space="preserve"> года.</w:t>
      </w:r>
      <w:r w:rsidRPr="00CE0758">
        <w:rPr>
          <w:color w:val="FF0000"/>
        </w:rPr>
        <w:t xml:space="preserve">    </w:t>
      </w:r>
    </w:p>
    <w:p w:rsidR="00263D78" w:rsidRPr="00AE4024" w:rsidRDefault="00263D78" w:rsidP="00263D78">
      <w:pPr>
        <w:pStyle w:val="21"/>
        <w:tabs>
          <w:tab w:val="left" w:pos="1276"/>
        </w:tabs>
        <w:spacing w:after="0" w:line="240" w:lineRule="auto"/>
        <w:ind w:left="0" w:firstLine="851"/>
        <w:contextualSpacing/>
        <w:jc w:val="both"/>
        <w:rPr>
          <w:color w:val="FF0000"/>
          <w:highlight w:val="yellow"/>
        </w:rPr>
      </w:pPr>
    </w:p>
    <w:p w:rsidR="00263D78" w:rsidRPr="00CE0758" w:rsidRDefault="00263D78" w:rsidP="00263D78">
      <w:pPr>
        <w:pStyle w:val="21"/>
        <w:tabs>
          <w:tab w:val="left" w:pos="1276"/>
        </w:tabs>
        <w:spacing w:after="0" w:line="240" w:lineRule="auto"/>
        <w:ind w:left="0" w:firstLine="851"/>
        <w:contextualSpacing/>
        <w:jc w:val="center"/>
        <w:rPr>
          <w:b/>
        </w:rPr>
      </w:pPr>
      <w:r w:rsidRPr="00CE0758">
        <w:rPr>
          <w:b/>
        </w:rPr>
        <w:t>Акцизы по подакцизным товарам (продукции), производимым на территории  Российской Федерации</w:t>
      </w:r>
    </w:p>
    <w:p w:rsidR="00263D78" w:rsidRPr="00CE0758" w:rsidRDefault="00263D78" w:rsidP="00263D78">
      <w:pPr>
        <w:pStyle w:val="21"/>
        <w:tabs>
          <w:tab w:val="left" w:pos="1276"/>
        </w:tabs>
        <w:spacing w:after="0" w:line="240" w:lineRule="auto"/>
        <w:ind w:left="0" w:firstLine="851"/>
        <w:contextualSpacing/>
        <w:jc w:val="center"/>
      </w:pPr>
    </w:p>
    <w:p w:rsidR="00263D78" w:rsidRPr="00CE0758" w:rsidRDefault="00263D78" w:rsidP="00263D78">
      <w:pPr>
        <w:pStyle w:val="8"/>
        <w:spacing w:before="0" w:after="0"/>
        <w:ind w:firstLine="709"/>
        <w:contextualSpacing/>
        <w:jc w:val="both"/>
        <w:rPr>
          <w:i w:val="0"/>
          <w:iCs w:val="0"/>
        </w:rPr>
      </w:pPr>
      <w:r w:rsidRPr="00CE0758">
        <w:rPr>
          <w:i w:val="0"/>
        </w:rPr>
        <w:t xml:space="preserve">Поступление доходов от уплаты акцизов на нефтепродукты прогнозируется на уровне принятых плановых показателей </w:t>
      </w:r>
      <w:r w:rsidR="00F20C2E" w:rsidRPr="00CE0758">
        <w:rPr>
          <w:i w:val="0"/>
        </w:rPr>
        <w:t>2020</w:t>
      </w:r>
      <w:r w:rsidRPr="00CE0758">
        <w:rPr>
          <w:i w:val="0"/>
        </w:rPr>
        <w:t xml:space="preserve"> года. У</w:t>
      </w:r>
      <w:r w:rsidRPr="00CE0758">
        <w:rPr>
          <w:i w:val="0"/>
          <w:iCs w:val="0"/>
        </w:rPr>
        <w:t xml:space="preserve">точнение прогноза будет производиться после направления Федеральным казначейством прогнозных параметров Министерства финансов Республики Бурятия по поступлению данных доходов в консолидированный бюджет Республики Бурятия  на </w:t>
      </w:r>
      <w:r w:rsidR="00F20C2E" w:rsidRPr="00CE0758">
        <w:rPr>
          <w:i w:val="0"/>
          <w:iCs w:val="0"/>
        </w:rPr>
        <w:t>2020</w:t>
      </w:r>
      <w:r w:rsidRPr="00CE0758">
        <w:rPr>
          <w:i w:val="0"/>
          <w:iCs w:val="0"/>
        </w:rPr>
        <w:t xml:space="preserve"> год.</w:t>
      </w:r>
    </w:p>
    <w:p w:rsidR="00263D78" w:rsidRPr="00AE4024" w:rsidRDefault="00263D78" w:rsidP="00263D78">
      <w:pPr>
        <w:spacing w:after="0" w:line="240" w:lineRule="auto"/>
        <w:rPr>
          <w:color w:val="FF0000"/>
          <w:sz w:val="24"/>
          <w:szCs w:val="24"/>
          <w:highlight w:val="yellow"/>
          <w:lang w:eastAsia="ru-RU"/>
        </w:rPr>
      </w:pPr>
    </w:p>
    <w:p w:rsidR="00263D78" w:rsidRPr="00CE0758" w:rsidRDefault="00263D78" w:rsidP="00263D78">
      <w:pPr>
        <w:pStyle w:val="ConsPlusTitle"/>
        <w:ind w:firstLine="720"/>
        <w:contextualSpacing/>
        <w:jc w:val="both"/>
        <w:rPr>
          <w:rFonts w:ascii="Times New Roman" w:hAnsi="Times New Roman"/>
          <w:sz w:val="24"/>
          <w:szCs w:val="24"/>
        </w:rPr>
      </w:pPr>
      <w:r w:rsidRPr="00CE0758">
        <w:rPr>
          <w:rFonts w:ascii="Times New Roman" w:hAnsi="Times New Roman"/>
          <w:sz w:val="24"/>
          <w:szCs w:val="24"/>
        </w:rPr>
        <w:t xml:space="preserve">                          Налоги на совокупный доход</w:t>
      </w:r>
    </w:p>
    <w:p w:rsidR="00263D78" w:rsidRPr="00CE0758" w:rsidRDefault="00263D78" w:rsidP="00263D78">
      <w:pPr>
        <w:spacing w:line="264" w:lineRule="auto"/>
        <w:ind w:firstLine="709"/>
        <w:jc w:val="both"/>
        <w:rPr>
          <w:rFonts w:ascii="Times New Roman" w:eastAsia="Times New Roman" w:hAnsi="Times New Roman" w:cs="Times New Roman"/>
          <w:sz w:val="24"/>
          <w:szCs w:val="24"/>
          <w:lang w:eastAsia="ru-RU"/>
        </w:rPr>
      </w:pPr>
      <w:r w:rsidRPr="00CE0758">
        <w:rPr>
          <w:rFonts w:ascii="Times New Roman" w:hAnsi="Times New Roman" w:cs="Times New Roman"/>
          <w:b/>
          <w:i/>
          <w:spacing w:val="2"/>
          <w:sz w:val="24"/>
          <w:szCs w:val="24"/>
        </w:rPr>
        <w:t>Налог, взимаемый по упрощенной системе налогообложения</w:t>
      </w:r>
      <w:r w:rsidRPr="00CE0758">
        <w:rPr>
          <w:b/>
        </w:rPr>
        <w:t xml:space="preserve"> </w:t>
      </w:r>
      <w:r w:rsidRPr="00CE0758">
        <w:rPr>
          <w:rFonts w:ascii="Times New Roman" w:eastAsia="Times New Roman" w:hAnsi="Times New Roman" w:cs="Times New Roman"/>
          <w:sz w:val="24"/>
          <w:szCs w:val="24"/>
          <w:lang w:eastAsia="ru-RU"/>
        </w:rPr>
        <w:t xml:space="preserve">с </w:t>
      </w:r>
      <w:r w:rsidR="00F20C2E" w:rsidRPr="00CE0758">
        <w:rPr>
          <w:rFonts w:ascii="Times New Roman" w:eastAsia="Times New Roman" w:hAnsi="Times New Roman" w:cs="Times New Roman"/>
          <w:sz w:val="24"/>
          <w:szCs w:val="24"/>
          <w:lang w:eastAsia="ru-RU"/>
        </w:rPr>
        <w:t>2020</w:t>
      </w:r>
      <w:r w:rsidRPr="00CE0758">
        <w:rPr>
          <w:rFonts w:ascii="Times New Roman" w:eastAsia="Times New Roman" w:hAnsi="Times New Roman" w:cs="Times New Roman"/>
          <w:sz w:val="24"/>
          <w:szCs w:val="24"/>
          <w:lang w:eastAsia="ru-RU"/>
        </w:rPr>
        <w:t xml:space="preserve"> года </w:t>
      </w:r>
      <w:proofErr w:type="gramStart"/>
      <w:r w:rsidRPr="00CE0758">
        <w:rPr>
          <w:rFonts w:ascii="Times New Roman" w:eastAsia="Times New Roman" w:hAnsi="Times New Roman" w:cs="Times New Roman"/>
          <w:sz w:val="24"/>
          <w:szCs w:val="24"/>
          <w:lang w:eastAsia="ru-RU"/>
        </w:rPr>
        <w:t>налог</w:t>
      </w:r>
      <w:proofErr w:type="gramEnd"/>
      <w:r w:rsidRPr="00CE0758">
        <w:rPr>
          <w:rFonts w:ascii="Times New Roman" w:eastAsia="Times New Roman" w:hAnsi="Times New Roman" w:cs="Times New Roman"/>
          <w:sz w:val="24"/>
          <w:szCs w:val="24"/>
          <w:lang w:eastAsia="ru-RU"/>
        </w:rPr>
        <w:t xml:space="preserve"> взимаемый по упрощенной системе налогообложения будет зачисляться в местные бюджеты по нормативу 50% составит </w:t>
      </w:r>
      <w:r w:rsidR="00CE0758">
        <w:rPr>
          <w:rFonts w:ascii="Times New Roman" w:eastAsia="Times New Roman" w:hAnsi="Times New Roman" w:cs="Times New Roman"/>
          <w:sz w:val="24"/>
          <w:szCs w:val="24"/>
          <w:lang w:eastAsia="ru-RU"/>
        </w:rPr>
        <w:t>7300,0</w:t>
      </w:r>
      <w:r w:rsidRPr="00CE0758">
        <w:rPr>
          <w:rFonts w:ascii="Times New Roman" w:eastAsia="Times New Roman" w:hAnsi="Times New Roman" w:cs="Times New Roman"/>
          <w:sz w:val="24"/>
          <w:szCs w:val="24"/>
          <w:lang w:eastAsia="ru-RU"/>
        </w:rPr>
        <w:t xml:space="preserve"> тыс. рублей. </w:t>
      </w:r>
    </w:p>
    <w:p w:rsidR="00263D78" w:rsidRDefault="00263D78" w:rsidP="00263D78">
      <w:pPr>
        <w:spacing w:after="0" w:line="240" w:lineRule="auto"/>
        <w:ind w:firstLine="720"/>
        <w:contextualSpacing/>
        <w:jc w:val="both"/>
        <w:rPr>
          <w:rFonts w:ascii="Times New Roman" w:hAnsi="Times New Roman" w:cs="Times New Roman"/>
          <w:spacing w:val="3"/>
          <w:sz w:val="24"/>
          <w:szCs w:val="24"/>
        </w:rPr>
      </w:pPr>
      <w:r w:rsidRPr="00CE0758">
        <w:rPr>
          <w:rFonts w:ascii="Times New Roman" w:hAnsi="Times New Roman" w:cs="Times New Roman"/>
          <w:b/>
          <w:i/>
          <w:spacing w:val="2"/>
          <w:sz w:val="24"/>
          <w:szCs w:val="24"/>
        </w:rPr>
        <w:t xml:space="preserve">Единый налог на вмененный доход для определенных видов деятельности </w:t>
      </w:r>
      <w:r w:rsidRPr="00CE0758">
        <w:rPr>
          <w:rFonts w:ascii="Times New Roman" w:hAnsi="Times New Roman" w:cs="Times New Roman"/>
          <w:spacing w:val="3"/>
          <w:sz w:val="24"/>
          <w:szCs w:val="24"/>
        </w:rPr>
        <w:t>рассчитан исходя из данных по сумме вмененного дохода и сумме начисленного единого налога на вмененный доход за 201</w:t>
      </w:r>
      <w:r w:rsidR="00CE0758">
        <w:rPr>
          <w:rFonts w:ascii="Times New Roman" w:hAnsi="Times New Roman" w:cs="Times New Roman"/>
          <w:spacing w:val="3"/>
          <w:sz w:val="24"/>
          <w:szCs w:val="24"/>
        </w:rPr>
        <w:t>8</w:t>
      </w:r>
      <w:r w:rsidRPr="00CE0758">
        <w:rPr>
          <w:rFonts w:ascii="Times New Roman" w:hAnsi="Times New Roman" w:cs="Times New Roman"/>
          <w:spacing w:val="3"/>
          <w:sz w:val="24"/>
          <w:szCs w:val="24"/>
        </w:rPr>
        <w:t>год согласно налогового отчета 5-ЕНВД и в соответствии со значением корректирующих коэффициентов К</w:t>
      </w:r>
      <w:proofErr w:type="gramStart"/>
      <w:r w:rsidRPr="00CE0758">
        <w:rPr>
          <w:rFonts w:ascii="Times New Roman" w:hAnsi="Times New Roman" w:cs="Times New Roman"/>
          <w:spacing w:val="3"/>
          <w:sz w:val="24"/>
          <w:szCs w:val="24"/>
        </w:rPr>
        <w:t>1</w:t>
      </w:r>
      <w:proofErr w:type="gramEnd"/>
      <w:r w:rsidRPr="00CE0758">
        <w:rPr>
          <w:rFonts w:ascii="Times New Roman" w:hAnsi="Times New Roman" w:cs="Times New Roman"/>
          <w:spacing w:val="3"/>
          <w:sz w:val="24"/>
          <w:szCs w:val="24"/>
        </w:rPr>
        <w:t xml:space="preserve">, К2 и К3. Прогнозное поступление налога в районный бюджет в </w:t>
      </w:r>
      <w:r w:rsidR="00F20C2E" w:rsidRPr="00CE0758">
        <w:rPr>
          <w:rFonts w:ascii="Times New Roman" w:hAnsi="Times New Roman" w:cs="Times New Roman"/>
          <w:spacing w:val="3"/>
          <w:sz w:val="24"/>
          <w:szCs w:val="24"/>
        </w:rPr>
        <w:t>2020</w:t>
      </w:r>
      <w:r w:rsidRPr="00CE0758">
        <w:rPr>
          <w:rFonts w:ascii="Times New Roman" w:hAnsi="Times New Roman" w:cs="Times New Roman"/>
          <w:spacing w:val="3"/>
          <w:sz w:val="24"/>
          <w:szCs w:val="24"/>
        </w:rPr>
        <w:t xml:space="preserve"> году по нормативу 100% составит – </w:t>
      </w:r>
      <w:r w:rsidR="00CE0758">
        <w:rPr>
          <w:rFonts w:ascii="Times New Roman" w:hAnsi="Times New Roman" w:cs="Times New Roman"/>
          <w:spacing w:val="3"/>
          <w:sz w:val="24"/>
          <w:szCs w:val="24"/>
        </w:rPr>
        <w:t>6850,0</w:t>
      </w:r>
      <w:r w:rsidRPr="00CE0758">
        <w:rPr>
          <w:rFonts w:ascii="Times New Roman" w:hAnsi="Times New Roman" w:cs="Times New Roman"/>
          <w:spacing w:val="3"/>
          <w:sz w:val="24"/>
          <w:szCs w:val="24"/>
        </w:rPr>
        <w:t xml:space="preserve"> тыс. рублей меньше к ожидаемому поступлению налога в 201</w:t>
      </w:r>
      <w:r w:rsidR="00CE0758">
        <w:rPr>
          <w:rFonts w:ascii="Times New Roman" w:hAnsi="Times New Roman" w:cs="Times New Roman"/>
          <w:spacing w:val="3"/>
          <w:sz w:val="24"/>
          <w:szCs w:val="24"/>
        </w:rPr>
        <w:t>9</w:t>
      </w:r>
      <w:r w:rsidRPr="00CE0758">
        <w:rPr>
          <w:rFonts w:ascii="Times New Roman" w:hAnsi="Times New Roman" w:cs="Times New Roman"/>
          <w:spacing w:val="3"/>
          <w:sz w:val="24"/>
          <w:szCs w:val="24"/>
        </w:rPr>
        <w:t xml:space="preserve"> году на </w:t>
      </w:r>
      <w:r w:rsidR="00CE0758">
        <w:rPr>
          <w:rFonts w:ascii="Times New Roman" w:hAnsi="Times New Roman" w:cs="Times New Roman"/>
          <w:spacing w:val="3"/>
          <w:sz w:val="24"/>
          <w:szCs w:val="24"/>
        </w:rPr>
        <w:t>20,3</w:t>
      </w:r>
      <w:r w:rsidRPr="00CE0758">
        <w:rPr>
          <w:rFonts w:ascii="Times New Roman" w:hAnsi="Times New Roman" w:cs="Times New Roman"/>
          <w:spacing w:val="3"/>
          <w:sz w:val="24"/>
          <w:szCs w:val="24"/>
        </w:rPr>
        <w:t>%.</w:t>
      </w:r>
    </w:p>
    <w:p w:rsidR="00CE0758" w:rsidRPr="00CE0758" w:rsidRDefault="00CE0758" w:rsidP="00CE0758">
      <w:pPr>
        <w:spacing w:after="0" w:line="240" w:lineRule="auto"/>
        <w:ind w:firstLine="720"/>
        <w:contextualSpacing/>
        <w:jc w:val="both"/>
        <w:rPr>
          <w:rFonts w:ascii="Times New Roman" w:hAnsi="Times New Roman" w:cs="Times New Roman"/>
          <w:spacing w:val="3"/>
          <w:sz w:val="24"/>
          <w:szCs w:val="24"/>
        </w:rPr>
      </w:pPr>
      <w:r w:rsidRPr="00CE0758">
        <w:rPr>
          <w:rFonts w:ascii="Times New Roman" w:hAnsi="Times New Roman" w:cs="Times New Roman"/>
          <w:spacing w:val="3"/>
          <w:sz w:val="24"/>
          <w:szCs w:val="24"/>
        </w:rPr>
        <w:t>Основные причины снижения суммы налога к уплате в бюджет по ЕНВД в 2019 году 8 налогоплательщиков сняты с учета как ИП.</w:t>
      </w:r>
    </w:p>
    <w:p w:rsidR="00CE0758" w:rsidRPr="00CE0758" w:rsidRDefault="00CE0758" w:rsidP="00CE0758">
      <w:pPr>
        <w:spacing w:after="0" w:line="240" w:lineRule="auto"/>
        <w:ind w:firstLine="720"/>
        <w:contextualSpacing/>
        <w:jc w:val="both"/>
        <w:rPr>
          <w:rFonts w:ascii="Times New Roman" w:hAnsi="Times New Roman" w:cs="Times New Roman"/>
          <w:spacing w:val="3"/>
          <w:sz w:val="24"/>
          <w:szCs w:val="24"/>
        </w:rPr>
      </w:pPr>
      <w:r w:rsidRPr="00CE0758">
        <w:rPr>
          <w:rFonts w:ascii="Times New Roman" w:hAnsi="Times New Roman" w:cs="Times New Roman"/>
          <w:spacing w:val="3"/>
          <w:sz w:val="24"/>
          <w:szCs w:val="24"/>
        </w:rPr>
        <w:t xml:space="preserve">Вычеты на приобретения контрольно-кассовой техники в 2019 году 93 кассовых аппаратов сумма вычета составил 1674,0 тыс. рублей. </w:t>
      </w:r>
    </w:p>
    <w:p w:rsidR="00263D78" w:rsidRPr="00AE4024" w:rsidRDefault="00263D78" w:rsidP="00263D78">
      <w:pPr>
        <w:spacing w:after="0" w:line="240" w:lineRule="auto"/>
        <w:ind w:firstLine="720"/>
        <w:contextualSpacing/>
        <w:jc w:val="both"/>
        <w:rPr>
          <w:rFonts w:ascii="Times New Roman" w:hAnsi="Times New Roman" w:cs="Times New Roman"/>
          <w:spacing w:val="3"/>
          <w:sz w:val="24"/>
          <w:szCs w:val="24"/>
          <w:highlight w:val="yellow"/>
        </w:rPr>
      </w:pPr>
    </w:p>
    <w:p w:rsidR="00263D78" w:rsidRPr="00CE0758" w:rsidRDefault="00263D78" w:rsidP="00263D78">
      <w:pPr>
        <w:spacing w:after="0" w:line="240" w:lineRule="auto"/>
        <w:ind w:firstLine="720"/>
        <w:contextualSpacing/>
        <w:jc w:val="both"/>
        <w:rPr>
          <w:rFonts w:ascii="Times New Roman" w:hAnsi="Times New Roman"/>
          <w:b/>
          <w:i/>
          <w:sz w:val="24"/>
          <w:szCs w:val="24"/>
        </w:rPr>
      </w:pPr>
      <w:r w:rsidRPr="00CE0758">
        <w:rPr>
          <w:rFonts w:ascii="Times New Roman" w:hAnsi="Times New Roman"/>
          <w:i/>
          <w:sz w:val="24"/>
          <w:szCs w:val="24"/>
        </w:rPr>
        <w:t xml:space="preserve">                           </w:t>
      </w:r>
      <w:r w:rsidRPr="00CE0758">
        <w:rPr>
          <w:rFonts w:ascii="Times New Roman" w:hAnsi="Times New Roman"/>
          <w:b/>
          <w:i/>
          <w:sz w:val="24"/>
          <w:szCs w:val="24"/>
        </w:rPr>
        <w:t>Единый сельскохозяйственный налог</w:t>
      </w:r>
    </w:p>
    <w:p w:rsidR="00263D78" w:rsidRPr="00CE0758" w:rsidRDefault="00263D78" w:rsidP="00263D78">
      <w:pPr>
        <w:spacing w:after="0" w:line="240" w:lineRule="auto"/>
        <w:ind w:firstLine="720"/>
        <w:contextualSpacing/>
        <w:jc w:val="both"/>
        <w:rPr>
          <w:rFonts w:ascii="Times New Roman" w:hAnsi="Times New Roman"/>
          <w:b/>
          <w:i/>
          <w:sz w:val="24"/>
          <w:szCs w:val="24"/>
        </w:rPr>
      </w:pPr>
    </w:p>
    <w:p w:rsidR="00263D78" w:rsidRPr="00CE0758" w:rsidRDefault="00263D78" w:rsidP="00263D78">
      <w:pPr>
        <w:pStyle w:val="ConsPlusTitle"/>
        <w:ind w:firstLine="720"/>
        <w:contextualSpacing/>
        <w:jc w:val="both"/>
        <w:rPr>
          <w:rFonts w:ascii="Times New Roman" w:hAnsi="Times New Roman"/>
          <w:b w:val="0"/>
          <w:bCs/>
          <w:sz w:val="24"/>
          <w:szCs w:val="24"/>
        </w:rPr>
      </w:pPr>
      <w:r w:rsidRPr="00CE0758">
        <w:rPr>
          <w:rFonts w:ascii="Times New Roman" w:hAnsi="Times New Roman"/>
          <w:b w:val="0"/>
          <w:bCs/>
          <w:sz w:val="24"/>
          <w:szCs w:val="24"/>
        </w:rPr>
        <w:t>Поступление единого сельскохозяйственного налога в 20</w:t>
      </w:r>
      <w:r w:rsidR="00CE0758">
        <w:rPr>
          <w:rFonts w:ascii="Times New Roman" w:hAnsi="Times New Roman"/>
          <w:b w:val="0"/>
          <w:bCs/>
          <w:sz w:val="24"/>
          <w:szCs w:val="24"/>
        </w:rPr>
        <w:t>20</w:t>
      </w:r>
      <w:r w:rsidRPr="00CE0758">
        <w:rPr>
          <w:rFonts w:ascii="Times New Roman" w:hAnsi="Times New Roman"/>
          <w:b w:val="0"/>
          <w:bCs/>
          <w:sz w:val="24"/>
          <w:szCs w:val="24"/>
        </w:rPr>
        <w:t xml:space="preserve"> году прогнозируется в сумме </w:t>
      </w:r>
      <w:r w:rsidR="00CE0758">
        <w:rPr>
          <w:rFonts w:ascii="Times New Roman" w:hAnsi="Times New Roman"/>
          <w:b w:val="0"/>
          <w:bCs/>
          <w:sz w:val="24"/>
          <w:szCs w:val="24"/>
        </w:rPr>
        <w:t>343,0</w:t>
      </w:r>
      <w:r w:rsidRPr="00CE0758">
        <w:rPr>
          <w:rFonts w:ascii="Times New Roman" w:hAnsi="Times New Roman"/>
          <w:b w:val="0"/>
          <w:bCs/>
          <w:sz w:val="24"/>
          <w:szCs w:val="24"/>
        </w:rPr>
        <w:t xml:space="preserve"> тыс. рублей. </w:t>
      </w:r>
    </w:p>
    <w:p w:rsidR="00263D78" w:rsidRPr="00CE0758" w:rsidRDefault="00263D78" w:rsidP="00263D78">
      <w:pPr>
        <w:pStyle w:val="ConsPlusTitle"/>
        <w:ind w:firstLine="720"/>
        <w:contextualSpacing/>
        <w:jc w:val="both"/>
        <w:rPr>
          <w:rFonts w:ascii="Times New Roman" w:hAnsi="Times New Roman"/>
          <w:b w:val="0"/>
          <w:bCs/>
          <w:sz w:val="24"/>
          <w:szCs w:val="24"/>
        </w:rPr>
      </w:pPr>
      <w:r w:rsidRPr="00CE0758">
        <w:rPr>
          <w:rFonts w:ascii="Times New Roman" w:hAnsi="Times New Roman"/>
          <w:b w:val="0"/>
          <w:bCs/>
          <w:sz w:val="24"/>
          <w:szCs w:val="24"/>
        </w:rPr>
        <w:t>Прогноз сформирован на основе данных Министерства сельского хозяйства и продовольствия РБ о налоговой  базе, прогнозов поступления налога муниципальному образованию.</w:t>
      </w:r>
    </w:p>
    <w:p w:rsidR="00263D78" w:rsidRPr="00AE4024" w:rsidRDefault="00263D78" w:rsidP="00263D78">
      <w:pPr>
        <w:pStyle w:val="ConsPlusTitle"/>
        <w:ind w:firstLine="720"/>
        <w:contextualSpacing/>
        <w:jc w:val="both"/>
        <w:rPr>
          <w:rFonts w:ascii="Times New Roman" w:hAnsi="Times New Roman"/>
          <w:b w:val="0"/>
          <w:bCs/>
          <w:color w:val="FF0000"/>
          <w:sz w:val="24"/>
          <w:szCs w:val="24"/>
          <w:highlight w:val="yellow"/>
        </w:rPr>
      </w:pPr>
    </w:p>
    <w:p w:rsidR="00263D78" w:rsidRPr="00CE0758" w:rsidRDefault="00263D78" w:rsidP="00263D78">
      <w:pPr>
        <w:pStyle w:val="ConsPlusTitle"/>
        <w:ind w:firstLine="720"/>
        <w:contextualSpacing/>
        <w:jc w:val="center"/>
        <w:rPr>
          <w:rFonts w:ascii="Times New Roman" w:hAnsi="Times New Roman"/>
          <w:bCs/>
          <w:i/>
          <w:sz w:val="24"/>
          <w:szCs w:val="24"/>
        </w:rPr>
      </w:pPr>
      <w:r w:rsidRPr="00CE0758">
        <w:rPr>
          <w:rFonts w:ascii="Times New Roman" w:hAnsi="Times New Roman"/>
          <w:bCs/>
          <w:i/>
          <w:sz w:val="24"/>
          <w:szCs w:val="24"/>
        </w:rPr>
        <w:t>Патент</w:t>
      </w:r>
    </w:p>
    <w:p w:rsidR="00263D78" w:rsidRPr="00CE0758" w:rsidRDefault="00263D78" w:rsidP="00263D78">
      <w:pPr>
        <w:pStyle w:val="ConsPlusTitle"/>
        <w:ind w:firstLine="720"/>
        <w:contextualSpacing/>
        <w:jc w:val="center"/>
        <w:rPr>
          <w:rFonts w:ascii="Times New Roman" w:hAnsi="Times New Roman"/>
          <w:bCs/>
          <w:i/>
          <w:sz w:val="24"/>
          <w:szCs w:val="24"/>
        </w:rPr>
      </w:pPr>
    </w:p>
    <w:p w:rsidR="00263D78" w:rsidRPr="00CE0758" w:rsidRDefault="00263D78" w:rsidP="00263D78">
      <w:pPr>
        <w:pStyle w:val="ConsPlusTitle"/>
        <w:ind w:firstLine="720"/>
        <w:contextualSpacing/>
        <w:jc w:val="both"/>
        <w:rPr>
          <w:rFonts w:ascii="Times New Roman" w:hAnsi="Times New Roman"/>
          <w:b w:val="0"/>
          <w:bCs/>
          <w:sz w:val="24"/>
          <w:szCs w:val="24"/>
        </w:rPr>
      </w:pPr>
      <w:proofErr w:type="gramStart"/>
      <w:r w:rsidRPr="00CE0758">
        <w:rPr>
          <w:rFonts w:ascii="Times New Roman" w:hAnsi="Times New Roman"/>
          <w:b w:val="0"/>
          <w:bCs/>
          <w:sz w:val="24"/>
          <w:szCs w:val="24"/>
        </w:rPr>
        <w:t>Налог, применяемый в связи с применением патентной системы налогообложения  планируется</w:t>
      </w:r>
      <w:proofErr w:type="gramEnd"/>
      <w:r w:rsidRPr="00CE0758">
        <w:rPr>
          <w:rFonts w:ascii="Times New Roman" w:hAnsi="Times New Roman"/>
          <w:b w:val="0"/>
          <w:bCs/>
          <w:sz w:val="24"/>
          <w:szCs w:val="24"/>
        </w:rPr>
        <w:t xml:space="preserve"> в сумме 88,0 тыс. рублей.</w:t>
      </w:r>
    </w:p>
    <w:p w:rsidR="00263D78" w:rsidRDefault="00263D78" w:rsidP="00263D78">
      <w:pPr>
        <w:spacing w:after="0" w:line="240" w:lineRule="auto"/>
        <w:ind w:firstLineChars="200" w:firstLine="480"/>
        <w:contextualSpacing/>
        <w:jc w:val="both"/>
        <w:rPr>
          <w:rFonts w:ascii="Times New Roman" w:hAnsi="Times New Roman" w:cs="Times New Roman"/>
          <w:sz w:val="24"/>
          <w:szCs w:val="24"/>
          <w:highlight w:val="yellow"/>
        </w:rPr>
      </w:pPr>
    </w:p>
    <w:p w:rsidR="00830A12" w:rsidRDefault="00830A12" w:rsidP="00263D78">
      <w:pPr>
        <w:spacing w:after="0" w:line="240" w:lineRule="auto"/>
        <w:ind w:firstLineChars="200" w:firstLine="480"/>
        <w:contextualSpacing/>
        <w:jc w:val="both"/>
        <w:rPr>
          <w:rFonts w:ascii="Times New Roman" w:hAnsi="Times New Roman" w:cs="Times New Roman"/>
          <w:sz w:val="24"/>
          <w:szCs w:val="24"/>
          <w:highlight w:val="yellow"/>
        </w:rPr>
      </w:pPr>
    </w:p>
    <w:p w:rsidR="00830A12" w:rsidRPr="00AE4024" w:rsidRDefault="00830A12" w:rsidP="00263D78">
      <w:pPr>
        <w:spacing w:after="0" w:line="240" w:lineRule="auto"/>
        <w:ind w:firstLineChars="200" w:firstLine="480"/>
        <w:contextualSpacing/>
        <w:jc w:val="both"/>
        <w:rPr>
          <w:rFonts w:ascii="Times New Roman" w:hAnsi="Times New Roman" w:cs="Times New Roman"/>
          <w:sz w:val="24"/>
          <w:szCs w:val="24"/>
          <w:highlight w:val="yellow"/>
        </w:rPr>
      </w:pPr>
    </w:p>
    <w:p w:rsidR="00263D78" w:rsidRPr="00AE4024" w:rsidRDefault="00263D78" w:rsidP="00263D78">
      <w:pPr>
        <w:spacing w:after="0" w:line="240" w:lineRule="auto"/>
        <w:ind w:firstLineChars="200" w:firstLine="482"/>
        <w:contextualSpacing/>
        <w:jc w:val="both"/>
        <w:rPr>
          <w:rFonts w:ascii="Times New Roman" w:hAnsi="Times New Roman"/>
          <w:b/>
          <w:bCs/>
          <w:sz w:val="24"/>
          <w:szCs w:val="24"/>
          <w:highlight w:val="yellow"/>
        </w:rPr>
      </w:pPr>
    </w:p>
    <w:p w:rsidR="00263D78" w:rsidRPr="00CE0758" w:rsidRDefault="00263D78" w:rsidP="00263D78">
      <w:pPr>
        <w:pStyle w:val="ConsPlusTitle"/>
        <w:ind w:firstLine="720"/>
        <w:contextualSpacing/>
        <w:jc w:val="both"/>
        <w:rPr>
          <w:rFonts w:ascii="Times New Roman" w:hAnsi="Times New Roman"/>
          <w:spacing w:val="3"/>
          <w:sz w:val="24"/>
          <w:szCs w:val="24"/>
        </w:rPr>
      </w:pPr>
      <w:r w:rsidRPr="00CE0758">
        <w:rPr>
          <w:rFonts w:ascii="Times New Roman" w:hAnsi="Times New Roman"/>
          <w:bCs/>
          <w:sz w:val="24"/>
          <w:szCs w:val="24"/>
        </w:rPr>
        <w:lastRenderedPageBreak/>
        <w:t xml:space="preserve">                               Государственная пошлина</w:t>
      </w:r>
      <w:r w:rsidRPr="00CE0758">
        <w:rPr>
          <w:rFonts w:ascii="Times New Roman" w:hAnsi="Times New Roman"/>
          <w:spacing w:val="3"/>
          <w:sz w:val="24"/>
          <w:szCs w:val="24"/>
        </w:rPr>
        <w:t xml:space="preserve"> </w:t>
      </w:r>
    </w:p>
    <w:p w:rsidR="00263D78" w:rsidRPr="00CE0758" w:rsidRDefault="00263D78" w:rsidP="00263D78">
      <w:pPr>
        <w:pStyle w:val="ConsPlusTitle"/>
        <w:ind w:firstLine="720"/>
        <w:contextualSpacing/>
        <w:jc w:val="both"/>
        <w:rPr>
          <w:rFonts w:ascii="Times New Roman" w:hAnsi="Times New Roman"/>
          <w:spacing w:val="3"/>
          <w:sz w:val="24"/>
          <w:szCs w:val="24"/>
        </w:rPr>
      </w:pPr>
    </w:p>
    <w:p w:rsidR="00263D78" w:rsidRPr="00CE0758" w:rsidRDefault="00263D78" w:rsidP="00263D78">
      <w:pPr>
        <w:spacing w:after="0" w:line="240" w:lineRule="auto"/>
        <w:ind w:firstLine="720"/>
        <w:contextualSpacing/>
        <w:jc w:val="both"/>
        <w:rPr>
          <w:rFonts w:ascii="Times New Roman" w:hAnsi="Times New Roman" w:cs="Times New Roman"/>
          <w:spacing w:val="3"/>
          <w:sz w:val="24"/>
          <w:szCs w:val="24"/>
        </w:rPr>
      </w:pPr>
      <w:r w:rsidRPr="00CE0758">
        <w:rPr>
          <w:rFonts w:ascii="Times New Roman" w:hAnsi="Times New Roman" w:cs="Times New Roman"/>
          <w:spacing w:val="3"/>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прогнозируется на </w:t>
      </w:r>
      <w:r w:rsidR="00F20C2E" w:rsidRPr="00CE0758">
        <w:rPr>
          <w:rFonts w:ascii="Times New Roman" w:hAnsi="Times New Roman" w:cs="Times New Roman"/>
          <w:spacing w:val="3"/>
          <w:sz w:val="24"/>
          <w:szCs w:val="24"/>
        </w:rPr>
        <w:t>2020</w:t>
      </w:r>
      <w:r w:rsidRPr="00CE0758">
        <w:rPr>
          <w:rFonts w:ascii="Times New Roman" w:hAnsi="Times New Roman" w:cs="Times New Roman"/>
          <w:spacing w:val="3"/>
          <w:sz w:val="24"/>
          <w:szCs w:val="24"/>
        </w:rPr>
        <w:t>год в сумме – 2 8</w:t>
      </w:r>
      <w:r w:rsidR="00CE0758">
        <w:rPr>
          <w:rFonts w:ascii="Times New Roman" w:hAnsi="Times New Roman" w:cs="Times New Roman"/>
          <w:spacing w:val="3"/>
          <w:sz w:val="24"/>
          <w:szCs w:val="24"/>
        </w:rPr>
        <w:t>1</w:t>
      </w:r>
      <w:r w:rsidRPr="00CE0758">
        <w:rPr>
          <w:rFonts w:ascii="Times New Roman" w:hAnsi="Times New Roman" w:cs="Times New Roman"/>
          <w:spacing w:val="3"/>
          <w:sz w:val="24"/>
          <w:szCs w:val="24"/>
        </w:rPr>
        <w:t xml:space="preserve">0,0 тыс. рублей.  </w:t>
      </w:r>
    </w:p>
    <w:p w:rsidR="00263D78" w:rsidRPr="00CE0758" w:rsidRDefault="00263D78" w:rsidP="00263D78">
      <w:pPr>
        <w:spacing w:after="0" w:line="240" w:lineRule="auto"/>
        <w:ind w:firstLine="720"/>
        <w:contextualSpacing/>
        <w:jc w:val="both"/>
        <w:rPr>
          <w:rFonts w:ascii="Times New Roman" w:hAnsi="Times New Roman" w:cs="Times New Roman"/>
          <w:spacing w:val="3"/>
          <w:sz w:val="24"/>
          <w:szCs w:val="24"/>
        </w:rPr>
      </w:pPr>
      <w:r w:rsidRPr="00CE0758">
        <w:rPr>
          <w:rFonts w:ascii="Times New Roman" w:hAnsi="Times New Roman" w:cs="Times New Roman"/>
          <w:spacing w:val="3"/>
          <w:sz w:val="24"/>
          <w:szCs w:val="24"/>
        </w:rPr>
        <w:t>Прогноз просчитан исходя из фактических поступлений в 201</w:t>
      </w:r>
      <w:r w:rsidR="00CE0758">
        <w:rPr>
          <w:rFonts w:ascii="Times New Roman" w:hAnsi="Times New Roman" w:cs="Times New Roman"/>
          <w:spacing w:val="3"/>
          <w:sz w:val="24"/>
          <w:szCs w:val="24"/>
        </w:rPr>
        <w:t>8</w:t>
      </w:r>
      <w:r w:rsidRPr="00CE0758">
        <w:rPr>
          <w:rFonts w:ascii="Times New Roman" w:hAnsi="Times New Roman" w:cs="Times New Roman"/>
          <w:spacing w:val="3"/>
          <w:sz w:val="24"/>
          <w:szCs w:val="24"/>
        </w:rPr>
        <w:t xml:space="preserve"> году и ожидаемого поступления в 201</w:t>
      </w:r>
      <w:r w:rsidR="00CE0758">
        <w:rPr>
          <w:rFonts w:ascii="Times New Roman" w:hAnsi="Times New Roman" w:cs="Times New Roman"/>
          <w:spacing w:val="3"/>
          <w:sz w:val="24"/>
          <w:szCs w:val="24"/>
        </w:rPr>
        <w:t>9</w:t>
      </w:r>
      <w:r w:rsidRPr="00CE0758">
        <w:rPr>
          <w:rFonts w:ascii="Times New Roman" w:hAnsi="Times New Roman" w:cs="Times New Roman"/>
          <w:spacing w:val="3"/>
          <w:sz w:val="24"/>
          <w:szCs w:val="24"/>
        </w:rPr>
        <w:t xml:space="preserve"> году.</w:t>
      </w:r>
    </w:p>
    <w:p w:rsidR="00263D78" w:rsidRPr="00AE4024" w:rsidRDefault="00263D78" w:rsidP="00263D78">
      <w:pPr>
        <w:spacing w:after="0" w:line="240" w:lineRule="auto"/>
        <w:ind w:firstLine="720"/>
        <w:contextualSpacing/>
        <w:jc w:val="both"/>
        <w:rPr>
          <w:rFonts w:ascii="Times New Roman" w:hAnsi="Times New Roman" w:cs="Times New Roman"/>
          <w:color w:val="FF0000"/>
          <w:spacing w:val="3"/>
          <w:sz w:val="24"/>
          <w:szCs w:val="24"/>
          <w:highlight w:val="yellow"/>
        </w:rPr>
      </w:pPr>
    </w:p>
    <w:p w:rsidR="00263D78" w:rsidRPr="00AE4024" w:rsidRDefault="00263D78" w:rsidP="00263D78">
      <w:pPr>
        <w:pStyle w:val="21"/>
        <w:spacing w:after="0" w:line="240" w:lineRule="auto"/>
        <w:ind w:left="0"/>
        <w:contextualSpacing/>
        <w:jc w:val="center"/>
        <w:rPr>
          <w:b/>
          <w:color w:val="FF0000"/>
          <w:highlight w:val="yellow"/>
        </w:rPr>
      </w:pPr>
    </w:p>
    <w:p w:rsidR="00263D78" w:rsidRPr="00CE0758" w:rsidRDefault="00263D78" w:rsidP="00263D78">
      <w:pPr>
        <w:pStyle w:val="21"/>
        <w:spacing w:after="0" w:line="240" w:lineRule="auto"/>
        <w:ind w:left="0"/>
        <w:contextualSpacing/>
        <w:jc w:val="center"/>
        <w:rPr>
          <w:b/>
        </w:rPr>
      </w:pPr>
      <w:r w:rsidRPr="00CE0758">
        <w:rPr>
          <w:b/>
        </w:rPr>
        <w:t>НЕНАЛОГОВЫЕ ДОХОДЫ</w:t>
      </w:r>
    </w:p>
    <w:p w:rsidR="00263D78" w:rsidRPr="00CE0758" w:rsidRDefault="00263D78" w:rsidP="00263D78">
      <w:pPr>
        <w:pStyle w:val="21"/>
        <w:spacing w:after="0" w:line="240" w:lineRule="auto"/>
        <w:ind w:left="0"/>
        <w:contextualSpacing/>
        <w:jc w:val="center"/>
        <w:rPr>
          <w:b/>
        </w:rPr>
      </w:pPr>
    </w:p>
    <w:p w:rsidR="00263D78" w:rsidRPr="00CE0758" w:rsidRDefault="00263D78" w:rsidP="00263D78">
      <w:pPr>
        <w:pStyle w:val="21"/>
        <w:spacing w:after="0" w:line="240" w:lineRule="auto"/>
        <w:ind w:left="0" w:firstLine="709"/>
        <w:contextualSpacing/>
        <w:jc w:val="both"/>
      </w:pPr>
      <w:r w:rsidRPr="00CE0758">
        <w:t xml:space="preserve">Поступление неналоговых доходов районного бюджета в целом прогнозируется на  </w:t>
      </w:r>
      <w:r w:rsidR="00F20C2E" w:rsidRPr="00CE0758">
        <w:t>2020</w:t>
      </w:r>
      <w:r w:rsidRPr="00CE0758">
        <w:t xml:space="preserve"> году в сумме </w:t>
      </w:r>
      <w:r w:rsidR="0060313F">
        <w:t>2</w:t>
      </w:r>
      <w:r w:rsidRPr="00CE0758">
        <w:t>0 </w:t>
      </w:r>
      <w:r w:rsidR="0060313F">
        <w:t>87</w:t>
      </w:r>
      <w:r w:rsidRPr="00CE0758">
        <w:t>7,</w:t>
      </w:r>
      <w:r w:rsidR="0060313F">
        <w:t>7</w:t>
      </w:r>
      <w:r w:rsidRPr="00CE0758">
        <w:t xml:space="preserve"> тыс. рублей (</w:t>
      </w:r>
      <w:r w:rsidR="0060313F">
        <w:t>67,7</w:t>
      </w:r>
      <w:r w:rsidRPr="00CE0758">
        <w:t>% к плану 201</w:t>
      </w:r>
      <w:r w:rsidR="0060313F">
        <w:t>9</w:t>
      </w:r>
      <w:r w:rsidRPr="00CE0758">
        <w:t xml:space="preserve"> года).</w:t>
      </w:r>
    </w:p>
    <w:p w:rsidR="00263D78" w:rsidRPr="00AE4024" w:rsidRDefault="00263D78" w:rsidP="00263D78">
      <w:pPr>
        <w:pStyle w:val="ConsPlusTitle"/>
        <w:ind w:firstLine="720"/>
        <w:contextualSpacing/>
        <w:jc w:val="center"/>
        <w:rPr>
          <w:rFonts w:ascii="Times New Roman" w:hAnsi="Times New Roman"/>
          <w:sz w:val="24"/>
          <w:szCs w:val="24"/>
          <w:highlight w:val="yellow"/>
        </w:rPr>
      </w:pPr>
    </w:p>
    <w:p w:rsidR="00263D78" w:rsidRPr="0060313F" w:rsidRDefault="00263D78" w:rsidP="00263D78">
      <w:pPr>
        <w:pStyle w:val="ConsPlusTitle"/>
        <w:ind w:firstLine="720"/>
        <w:contextualSpacing/>
        <w:jc w:val="center"/>
        <w:rPr>
          <w:rFonts w:ascii="Times New Roman" w:hAnsi="Times New Roman"/>
          <w:sz w:val="24"/>
          <w:szCs w:val="24"/>
        </w:rPr>
      </w:pPr>
      <w:r w:rsidRPr="0060313F">
        <w:rPr>
          <w:rFonts w:ascii="Times New Roman" w:hAnsi="Times New Roman"/>
          <w:sz w:val="24"/>
          <w:szCs w:val="24"/>
        </w:rPr>
        <w:t>Доходы от использования имущества, находящегося в государственной и муниципальной собственности.</w:t>
      </w:r>
    </w:p>
    <w:p w:rsidR="00263D78" w:rsidRPr="0060313F" w:rsidRDefault="00263D78" w:rsidP="00263D78">
      <w:pPr>
        <w:pStyle w:val="ConsPlusTitle"/>
        <w:ind w:firstLine="720"/>
        <w:contextualSpacing/>
        <w:jc w:val="center"/>
        <w:rPr>
          <w:rFonts w:ascii="Times New Roman" w:hAnsi="Times New Roman"/>
          <w:color w:val="FF0000"/>
          <w:sz w:val="24"/>
          <w:szCs w:val="24"/>
        </w:rPr>
      </w:pPr>
    </w:p>
    <w:p w:rsidR="00263D78" w:rsidRPr="0060313F" w:rsidRDefault="00263D78" w:rsidP="00263D78">
      <w:pPr>
        <w:tabs>
          <w:tab w:val="num" w:pos="720"/>
        </w:tabs>
        <w:spacing w:after="0" w:line="240" w:lineRule="auto"/>
        <w:ind w:firstLine="720"/>
        <w:contextualSpacing/>
        <w:jc w:val="both"/>
        <w:rPr>
          <w:rFonts w:ascii="Times New Roman" w:hAnsi="Times New Roman" w:cs="Times New Roman"/>
          <w:sz w:val="24"/>
          <w:szCs w:val="24"/>
        </w:rPr>
      </w:pPr>
      <w:r w:rsidRPr="0060313F">
        <w:rPr>
          <w:rFonts w:ascii="Times New Roman" w:hAnsi="Times New Roman" w:cs="Times New Roman"/>
          <w:spacing w:val="1"/>
          <w:sz w:val="24"/>
          <w:szCs w:val="24"/>
        </w:rPr>
        <w:t xml:space="preserve">Объем поступлений в бюджет района </w:t>
      </w:r>
      <w:r w:rsidRPr="0060313F">
        <w:rPr>
          <w:rFonts w:ascii="Times New Roman" w:hAnsi="Times New Roman" w:cs="Times New Roman"/>
          <w:b/>
          <w:spacing w:val="1"/>
          <w:sz w:val="24"/>
          <w:szCs w:val="24"/>
        </w:rPr>
        <w:t>доходов, получаемых в виде</w:t>
      </w:r>
      <w:r w:rsidRPr="0060313F">
        <w:rPr>
          <w:rFonts w:ascii="Times New Roman" w:hAnsi="Times New Roman" w:cs="Times New Roman"/>
          <w:spacing w:val="1"/>
          <w:sz w:val="24"/>
          <w:szCs w:val="24"/>
        </w:rPr>
        <w:t xml:space="preserve">  </w:t>
      </w:r>
      <w:r w:rsidRPr="0060313F">
        <w:rPr>
          <w:rFonts w:ascii="Times New Roman" w:hAnsi="Times New Roman" w:cs="Times New Roman"/>
          <w:b/>
          <w:spacing w:val="1"/>
          <w:sz w:val="24"/>
          <w:szCs w:val="24"/>
        </w:rPr>
        <w:t xml:space="preserve">арендной платы за земельные участки, </w:t>
      </w:r>
      <w:r w:rsidRPr="0060313F">
        <w:rPr>
          <w:rFonts w:ascii="Times New Roman" w:hAnsi="Times New Roman" w:cs="Times New Roman"/>
          <w:spacing w:val="1"/>
          <w:sz w:val="24"/>
          <w:szCs w:val="24"/>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сформирован на основании</w:t>
      </w:r>
      <w:r w:rsidRPr="0060313F">
        <w:rPr>
          <w:rFonts w:ascii="Times New Roman" w:hAnsi="Times New Roman" w:cs="Times New Roman"/>
          <w:sz w:val="24"/>
          <w:szCs w:val="24"/>
        </w:rPr>
        <w:t xml:space="preserve">  реестра договоров по состоянию на 201</w:t>
      </w:r>
      <w:r w:rsidR="0060313F">
        <w:rPr>
          <w:rFonts w:ascii="Times New Roman" w:hAnsi="Times New Roman" w:cs="Times New Roman"/>
          <w:sz w:val="24"/>
          <w:szCs w:val="24"/>
        </w:rPr>
        <w:t>9</w:t>
      </w:r>
      <w:r w:rsidRPr="0060313F">
        <w:rPr>
          <w:rFonts w:ascii="Times New Roman" w:hAnsi="Times New Roman" w:cs="Times New Roman"/>
          <w:sz w:val="24"/>
          <w:szCs w:val="24"/>
        </w:rPr>
        <w:t xml:space="preserve"> года.</w:t>
      </w:r>
    </w:p>
    <w:p w:rsidR="00263D78" w:rsidRPr="0060313F" w:rsidRDefault="00263D78" w:rsidP="00263D78">
      <w:pPr>
        <w:tabs>
          <w:tab w:val="num" w:pos="720"/>
        </w:tabs>
        <w:spacing w:after="0" w:line="240" w:lineRule="auto"/>
        <w:ind w:firstLine="720"/>
        <w:contextualSpacing/>
        <w:jc w:val="both"/>
        <w:rPr>
          <w:rFonts w:ascii="Times New Roman" w:hAnsi="Times New Roman" w:cs="Times New Roman"/>
          <w:spacing w:val="1"/>
          <w:sz w:val="24"/>
          <w:szCs w:val="24"/>
        </w:rPr>
      </w:pPr>
      <w:r w:rsidRPr="0060313F">
        <w:rPr>
          <w:rFonts w:ascii="Times New Roman" w:hAnsi="Times New Roman" w:cs="Times New Roman"/>
          <w:spacing w:val="1"/>
          <w:sz w:val="24"/>
          <w:szCs w:val="24"/>
        </w:rPr>
        <w:t xml:space="preserve">Доходы от арендной платы земельных участков поступают в районный бюджет по  нормативу распределения </w:t>
      </w:r>
      <w:r w:rsidR="0060313F">
        <w:rPr>
          <w:rFonts w:ascii="Times New Roman" w:hAnsi="Times New Roman" w:cs="Times New Roman"/>
          <w:spacing w:val="1"/>
          <w:sz w:val="24"/>
          <w:szCs w:val="24"/>
        </w:rPr>
        <w:t>70,2</w:t>
      </w:r>
      <w:r w:rsidRPr="0060313F">
        <w:rPr>
          <w:rFonts w:ascii="Times New Roman" w:hAnsi="Times New Roman" w:cs="Times New Roman"/>
          <w:spacing w:val="1"/>
          <w:sz w:val="24"/>
          <w:szCs w:val="24"/>
        </w:rPr>
        <w:t>% .</w:t>
      </w:r>
    </w:p>
    <w:p w:rsidR="00263D78" w:rsidRDefault="00263D78" w:rsidP="00263D78">
      <w:pPr>
        <w:spacing w:after="0" w:line="240" w:lineRule="auto"/>
        <w:ind w:firstLine="720"/>
        <w:contextualSpacing/>
        <w:jc w:val="both"/>
        <w:rPr>
          <w:rFonts w:ascii="Times New Roman" w:hAnsi="Times New Roman" w:cs="Times New Roman"/>
          <w:color w:val="FF0000"/>
          <w:spacing w:val="1"/>
          <w:sz w:val="24"/>
          <w:szCs w:val="24"/>
        </w:rPr>
      </w:pPr>
      <w:r w:rsidRPr="0060313F">
        <w:rPr>
          <w:rFonts w:ascii="Times New Roman" w:hAnsi="Times New Roman" w:cs="Times New Roman"/>
          <w:spacing w:val="1"/>
          <w:sz w:val="24"/>
          <w:szCs w:val="24"/>
        </w:rPr>
        <w:t>Прогноз поступления доход от сдачи в аренду имущества, на 20</w:t>
      </w:r>
      <w:r w:rsidR="0060313F">
        <w:rPr>
          <w:rFonts w:ascii="Times New Roman" w:hAnsi="Times New Roman" w:cs="Times New Roman"/>
          <w:spacing w:val="1"/>
          <w:sz w:val="24"/>
          <w:szCs w:val="24"/>
        </w:rPr>
        <w:t>20</w:t>
      </w:r>
      <w:r w:rsidRPr="0060313F">
        <w:rPr>
          <w:rFonts w:ascii="Times New Roman" w:hAnsi="Times New Roman" w:cs="Times New Roman"/>
          <w:spacing w:val="1"/>
          <w:sz w:val="24"/>
          <w:szCs w:val="24"/>
        </w:rPr>
        <w:t xml:space="preserve">год составит – </w:t>
      </w:r>
      <w:r w:rsidR="0060313F">
        <w:rPr>
          <w:rFonts w:ascii="Times New Roman" w:hAnsi="Times New Roman" w:cs="Times New Roman"/>
          <w:spacing w:val="1"/>
          <w:sz w:val="24"/>
          <w:szCs w:val="24"/>
        </w:rPr>
        <w:t>2525,9</w:t>
      </w:r>
      <w:r w:rsidRPr="0060313F">
        <w:rPr>
          <w:rFonts w:ascii="Times New Roman" w:hAnsi="Times New Roman" w:cs="Times New Roman"/>
          <w:spacing w:val="1"/>
          <w:sz w:val="24"/>
          <w:szCs w:val="24"/>
        </w:rPr>
        <w:t xml:space="preserve"> тыс. рублей</w:t>
      </w:r>
      <w:r w:rsidRPr="0060313F">
        <w:rPr>
          <w:rFonts w:ascii="Times New Roman" w:hAnsi="Times New Roman" w:cs="Times New Roman"/>
          <w:color w:val="FF0000"/>
          <w:spacing w:val="1"/>
          <w:sz w:val="24"/>
          <w:szCs w:val="24"/>
        </w:rPr>
        <w:t xml:space="preserve">. </w:t>
      </w:r>
    </w:p>
    <w:p w:rsidR="0060313F" w:rsidRPr="0060313F" w:rsidRDefault="0060313F" w:rsidP="0060313F">
      <w:pPr>
        <w:spacing w:after="0" w:line="240" w:lineRule="auto"/>
        <w:ind w:firstLine="720"/>
        <w:contextualSpacing/>
        <w:jc w:val="both"/>
        <w:rPr>
          <w:rFonts w:ascii="Times New Roman" w:hAnsi="Times New Roman" w:cs="Times New Roman"/>
          <w:sz w:val="24"/>
          <w:szCs w:val="24"/>
        </w:rPr>
      </w:pPr>
      <w:r w:rsidRPr="0060313F">
        <w:rPr>
          <w:rFonts w:ascii="Times New Roman" w:hAnsi="Times New Roman" w:cs="Times New Roman"/>
          <w:spacing w:val="1"/>
          <w:sz w:val="24"/>
          <w:szCs w:val="24"/>
        </w:rPr>
        <w:t xml:space="preserve">Прогноз поступления доходов от </w:t>
      </w:r>
      <w:r w:rsidRPr="0060313F">
        <w:rPr>
          <w:rFonts w:ascii="Times New Roman" w:hAnsi="Times New Roman" w:cs="Times New Roman"/>
          <w:b/>
          <w:spacing w:val="1"/>
          <w:sz w:val="24"/>
          <w:szCs w:val="24"/>
        </w:rPr>
        <w:t>сдачи в аренду имущества</w:t>
      </w:r>
      <w:r w:rsidRPr="0060313F">
        <w:rPr>
          <w:rFonts w:ascii="Times New Roman" w:hAnsi="Times New Roman" w:cs="Times New Roman"/>
          <w:spacing w:val="1"/>
          <w:sz w:val="24"/>
          <w:szCs w:val="24"/>
        </w:rPr>
        <w:t xml:space="preserve">, находящегося в оперативном управлении органов местного самоуправления и созданных ими учреждений сформирован, исходя из заключенных договоров аренды. </w:t>
      </w:r>
      <w:r w:rsidRPr="0060313F">
        <w:rPr>
          <w:rFonts w:ascii="Times New Roman" w:hAnsi="Times New Roman" w:cs="Times New Roman"/>
          <w:b/>
          <w:spacing w:val="3"/>
          <w:sz w:val="24"/>
          <w:szCs w:val="24"/>
        </w:rPr>
        <w:t xml:space="preserve">        </w:t>
      </w:r>
    </w:p>
    <w:p w:rsidR="0060313F" w:rsidRDefault="0060313F" w:rsidP="0060313F">
      <w:pPr>
        <w:spacing w:after="0" w:line="240" w:lineRule="auto"/>
        <w:ind w:firstLine="720"/>
        <w:contextualSpacing/>
        <w:jc w:val="both"/>
        <w:rPr>
          <w:rFonts w:ascii="Times New Roman" w:hAnsi="Times New Roman" w:cs="Times New Roman"/>
          <w:sz w:val="24"/>
          <w:szCs w:val="24"/>
        </w:rPr>
      </w:pPr>
      <w:r w:rsidRPr="0060313F">
        <w:rPr>
          <w:rFonts w:ascii="Times New Roman" w:hAnsi="Times New Roman" w:cs="Times New Roman"/>
          <w:sz w:val="24"/>
          <w:szCs w:val="24"/>
        </w:rPr>
        <w:t>Прогноз рассчитан на основании реестра заключенных договоров по состоянию на ноябрь 201</w:t>
      </w:r>
      <w:r>
        <w:rPr>
          <w:rFonts w:ascii="Times New Roman" w:hAnsi="Times New Roman" w:cs="Times New Roman"/>
          <w:sz w:val="24"/>
          <w:szCs w:val="24"/>
        </w:rPr>
        <w:t>9</w:t>
      </w:r>
      <w:r w:rsidRPr="0060313F">
        <w:rPr>
          <w:rFonts w:ascii="Times New Roman" w:hAnsi="Times New Roman" w:cs="Times New Roman"/>
          <w:sz w:val="24"/>
          <w:szCs w:val="24"/>
        </w:rPr>
        <w:t xml:space="preserve"> года</w:t>
      </w:r>
      <w:r w:rsidRPr="0060313F">
        <w:rPr>
          <w:rFonts w:ascii="Times New Roman" w:hAnsi="Times New Roman" w:cs="Times New Roman"/>
          <w:spacing w:val="1"/>
          <w:sz w:val="24"/>
          <w:szCs w:val="24"/>
        </w:rPr>
        <w:t xml:space="preserve"> Комитета по управлению имуществом и муниципальным хозяйством района</w:t>
      </w:r>
      <w:r w:rsidRPr="0060313F">
        <w:rPr>
          <w:rFonts w:ascii="Times New Roman" w:hAnsi="Times New Roman" w:cs="Times New Roman"/>
          <w:sz w:val="24"/>
          <w:szCs w:val="24"/>
        </w:rPr>
        <w:t xml:space="preserve">. </w:t>
      </w:r>
    </w:p>
    <w:p w:rsidR="0060313F" w:rsidRPr="0060313F" w:rsidRDefault="0060313F" w:rsidP="0060313F">
      <w:pPr>
        <w:tabs>
          <w:tab w:val="num" w:pos="720"/>
        </w:tabs>
        <w:spacing w:after="0" w:line="240" w:lineRule="auto"/>
        <w:ind w:firstLine="720"/>
        <w:contextualSpacing/>
        <w:jc w:val="both"/>
        <w:rPr>
          <w:rFonts w:ascii="Times New Roman" w:hAnsi="Times New Roman" w:cs="Times New Roman"/>
          <w:spacing w:val="1"/>
          <w:sz w:val="24"/>
          <w:szCs w:val="24"/>
        </w:rPr>
      </w:pPr>
      <w:r w:rsidRPr="0060313F">
        <w:rPr>
          <w:rFonts w:ascii="Times New Roman" w:hAnsi="Times New Roman" w:cs="Times New Roman"/>
          <w:spacing w:val="1"/>
          <w:sz w:val="24"/>
          <w:szCs w:val="24"/>
        </w:rPr>
        <w:t xml:space="preserve">Доходы от арендной платы земельных участков поступают в районный бюджет по  нормативу распределения </w:t>
      </w:r>
      <w:r>
        <w:rPr>
          <w:rFonts w:ascii="Times New Roman" w:hAnsi="Times New Roman" w:cs="Times New Roman"/>
          <w:spacing w:val="1"/>
          <w:sz w:val="24"/>
          <w:szCs w:val="24"/>
        </w:rPr>
        <w:t>25,0</w:t>
      </w:r>
      <w:r w:rsidRPr="0060313F">
        <w:rPr>
          <w:rFonts w:ascii="Times New Roman" w:hAnsi="Times New Roman" w:cs="Times New Roman"/>
          <w:spacing w:val="1"/>
          <w:sz w:val="24"/>
          <w:szCs w:val="24"/>
        </w:rPr>
        <w:t>% .</w:t>
      </w:r>
    </w:p>
    <w:p w:rsidR="0060313F" w:rsidRPr="0060313F" w:rsidRDefault="0060313F" w:rsidP="0060313F">
      <w:pPr>
        <w:spacing w:after="0" w:line="240" w:lineRule="auto"/>
        <w:ind w:firstLine="720"/>
        <w:contextualSpacing/>
        <w:jc w:val="both"/>
        <w:rPr>
          <w:rFonts w:ascii="Times New Roman" w:hAnsi="Times New Roman" w:cs="Times New Roman"/>
          <w:spacing w:val="1"/>
          <w:sz w:val="24"/>
          <w:szCs w:val="24"/>
        </w:rPr>
      </w:pPr>
      <w:r w:rsidRPr="0060313F">
        <w:rPr>
          <w:rFonts w:ascii="Times New Roman" w:hAnsi="Times New Roman" w:cs="Times New Roman"/>
          <w:spacing w:val="1"/>
          <w:sz w:val="24"/>
          <w:szCs w:val="24"/>
        </w:rPr>
        <w:t>Прогноз поступления доход от сдачи в аренду имущества, на 20</w:t>
      </w:r>
      <w:r>
        <w:rPr>
          <w:rFonts w:ascii="Times New Roman" w:hAnsi="Times New Roman" w:cs="Times New Roman"/>
          <w:spacing w:val="1"/>
          <w:sz w:val="24"/>
          <w:szCs w:val="24"/>
        </w:rPr>
        <w:t>20</w:t>
      </w:r>
      <w:r w:rsidRPr="0060313F">
        <w:rPr>
          <w:rFonts w:ascii="Times New Roman" w:hAnsi="Times New Roman" w:cs="Times New Roman"/>
          <w:spacing w:val="1"/>
          <w:sz w:val="24"/>
          <w:szCs w:val="24"/>
        </w:rPr>
        <w:t xml:space="preserve">год составит – </w:t>
      </w:r>
      <w:r>
        <w:rPr>
          <w:rFonts w:ascii="Times New Roman" w:hAnsi="Times New Roman" w:cs="Times New Roman"/>
          <w:spacing w:val="1"/>
          <w:sz w:val="24"/>
          <w:szCs w:val="24"/>
        </w:rPr>
        <w:t>1000,0</w:t>
      </w:r>
      <w:r w:rsidRPr="0060313F">
        <w:rPr>
          <w:rFonts w:ascii="Times New Roman" w:hAnsi="Times New Roman" w:cs="Times New Roman"/>
          <w:spacing w:val="1"/>
          <w:sz w:val="24"/>
          <w:szCs w:val="24"/>
        </w:rPr>
        <w:t xml:space="preserve"> тыс. рублей</w:t>
      </w:r>
    </w:p>
    <w:p w:rsidR="0060313F" w:rsidRPr="0060313F" w:rsidRDefault="0060313F" w:rsidP="00263D78">
      <w:pPr>
        <w:spacing w:after="0" w:line="240" w:lineRule="auto"/>
        <w:ind w:firstLine="720"/>
        <w:contextualSpacing/>
        <w:jc w:val="both"/>
        <w:rPr>
          <w:rFonts w:ascii="Times New Roman" w:hAnsi="Times New Roman" w:cs="Times New Roman"/>
          <w:color w:val="FF0000"/>
          <w:spacing w:val="1"/>
          <w:sz w:val="24"/>
          <w:szCs w:val="24"/>
        </w:rPr>
      </w:pPr>
    </w:p>
    <w:p w:rsidR="00263D78" w:rsidRPr="00AE4024" w:rsidRDefault="00263D78" w:rsidP="00263D78">
      <w:pPr>
        <w:spacing w:after="0" w:line="240" w:lineRule="auto"/>
        <w:ind w:firstLine="720"/>
        <w:contextualSpacing/>
        <w:jc w:val="both"/>
        <w:rPr>
          <w:rFonts w:ascii="Times New Roman" w:hAnsi="Times New Roman" w:cs="Times New Roman"/>
          <w:sz w:val="24"/>
          <w:szCs w:val="24"/>
          <w:highlight w:val="yellow"/>
        </w:rPr>
      </w:pPr>
    </w:p>
    <w:p w:rsidR="00263D78" w:rsidRPr="0060313F" w:rsidRDefault="00263D78" w:rsidP="00263D78">
      <w:pPr>
        <w:spacing w:after="0" w:line="240" w:lineRule="auto"/>
        <w:ind w:firstLine="720"/>
        <w:contextualSpacing/>
        <w:jc w:val="both"/>
        <w:rPr>
          <w:rFonts w:ascii="Times New Roman" w:hAnsi="Times New Roman" w:cs="Times New Roman"/>
          <w:b/>
          <w:sz w:val="24"/>
          <w:szCs w:val="24"/>
        </w:rPr>
      </w:pPr>
      <w:r w:rsidRPr="0060313F">
        <w:rPr>
          <w:rFonts w:ascii="Times New Roman" w:hAnsi="Times New Roman" w:cs="Times New Roman"/>
          <w:b/>
          <w:sz w:val="24"/>
          <w:szCs w:val="24"/>
        </w:rPr>
        <w:t xml:space="preserve">             Платежи при пользовании природными ресурсами</w:t>
      </w:r>
    </w:p>
    <w:p w:rsidR="00263D78" w:rsidRPr="0060313F" w:rsidRDefault="00263D78" w:rsidP="00263D78">
      <w:pPr>
        <w:spacing w:after="0" w:line="240" w:lineRule="auto"/>
        <w:ind w:firstLine="720"/>
        <w:contextualSpacing/>
        <w:jc w:val="both"/>
        <w:rPr>
          <w:rFonts w:ascii="Times New Roman" w:hAnsi="Times New Roman" w:cs="Times New Roman"/>
          <w:b/>
          <w:sz w:val="24"/>
          <w:szCs w:val="24"/>
        </w:rPr>
      </w:pPr>
    </w:p>
    <w:p w:rsidR="00263D78" w:rsidRPr="0060313F" w:rsidRDefault="00263D78" w:rsidP="00263D78">
      <w:pPr>
        <w:spacing w:after="0" w:line="240" w:lineRule="auto"/>
        <w:ind w:firstLine="720"/>
        <w:contextualSpacing/>
        <w:jc w:val="both"/>
        <w:rPr>
          <w:rFonts w:ascii="Times New Roman" w:hAnsi="Times New Roman" w:cs="Times New Roman"/>
          <w:sz w:val="24"/>
          <w:szCs w:val="24"/>
        </w:rPr>
      </w:pPr>
      <w:r w:rsidRPr="0060313F">
        <w:rPr>
          <w:rFonts w:ascii="Times New Roman" w:hAnsi="Times New Roman" w:cs="Times New Roman"/>
          <w:b/>
          <w:sz w:val="24"/>
          <w:szCs w:val="24"/>
        </w:rPr>
        <w:t xml:space="preserve"> </w:t>
      </w:r>
      <w:r w:rsidRPr="0060313F">
        <w:rPr>
          <w:rFonts w:ascii="Times New Roman" w:hAnsi="Times New Roman" w:cs="Times New Roman"/>
          <w:sz w:val="24"/>
          <w:szCs w:val="24"/>
        </w:rPr>
        <w:t xml:space="preserve">Плата за негативное воздействие на окружающую среду планируется </w:t>
      </w:r>
      <w:r w:rsidRPr="0060313F">
        <w:rPr>
          <w:rFonts w:ascii="Times New Roman" w:hAnsi="Times New Roman" w:cs="Times New Roman"/>
          <w:bCs/>
          <w:sz w:val="24"/>
          <w:szCs w:val="24"/>
        </w:rPr>
        <w:t xml:space="preserve">по данным Управления Федеральной службы по надзору в сфере природопользования по РБ на </w:t>
      </w:r>
      <w:r w:rsidR="00F20C2E" w:rsidRPr="0060313F">
        <w:rPr>
          <w:rFonts w:ascii="Times New Roman" w:hAnsi="Times New Roman" w:cs="Times New Roman"/>
          <w:bCs/>
          <w:sz w:val="24"/>
          <w:szCs w:val="24"/>
        </w:rPr>
        <w:t>2020</w:t>
      </w:r>
      <w:r w:rsidRPr="0060313F">
        <w:rPr>
          <w:rFonts w:ascii="Times New Roman" w:hAnsi="Times New Roman" w:cs="Times New Roman"/>
          <w:bCs/>
          <w:sz w:val="24"/>
          <w:szCs w:val="24"/>
        </w:rPr>
        <w:t xml:space="preserve"> год </w:t>
      </w:r>
      <w:r w:rsidRPr="0060313F">
        <w:rPr>
          <w:rFonts w:ascii="Times New Roman" w:hAnsi="Times New Roman" w:cs="Times New Roman"/>
          <w:sz w:val="24"/>
          <w:szCs w:val="24"/>
        </w:rPr>
        <w:t xml:space="preserve">в сумме </w:t>
      </w:r>
      <w:r w:rsidR="0060313F" w:rsidRPr="0060313F">
        <w:rPr>
          <w:rFonts w:ascii="Times New Roman" w:hAnsi="Times New Roman" w:cs="Times New Roman"/>
          <w:sz w:val="24"/>
          <w:szCs w:val="24"/>
        </w:rPr>
        <w:t>14901,8</w:t>
      </w:r>
      <w:r w:rsidRPr="0060313F">
        <w:rPr>
          <w:rFonts w:ascii="Times New Roman" w:hAnsi="Times New Roman" w:cs="Times New Roman"/>
          <w:sz w:val="24"/>
          <w:szCs w:val="24"/>
        </w:rPr>
        <w:t xml:space="preserve"> тыс. рублей. </w:t>
      </w:r>
    </w:p>
    <w:p w:rsidR="00263D78" w:rsidRPr="00AE4024" w:rsidRDefault="00263D78" w:rsidP="00263D78">
      <w:pPr>
        <w:spacing w:after="0" w:line="240" w:lineRule="auto"/>
        <w:ind w:firstLine="720"/>
        <w:contextualSpacing/>
        <w:jc w:val="both"/>
        <w:rPr>
          <w:rFonts w:ascii="Times New Roman" w:hAnsi="Times New Roman" w:cs="Times New Roman"/>
          <w:color w:val="FF0000"/>
          <w:sz w:val="24"/>
          <w:szCs w:val="24"/>
          <w:highlight w:val="yellow"/>
        </w:rPr>
      </w:pPr>
    </w:p>
    <w:p w:rsidR="00263D78" w:rsidRPr="0060313F" w:rsidRDefault="00263D78" w:rsidP="00263D78">
      <w:pPr>
        <w:tabs>
          <w:tab w:val="left" w:pos="0"/>
        </w:tabs>
        <w:spacing w:after="0" w:line="240" w:lineRule="auto"/>
        <w:ind w:firstLine="720"/>
        <w:contextualSpacing/>
        <w:jc w:val="both"/>
        <w:rPr>
          <w:rFonts w:ascii="Times New Roman" w:hAnsi="Times New Roman" w:cs="Times New Roman"/>
          <w:b/>
          <w:sz w:val="24"/>
          <w:szCs w:val="24"/>
        </w:rPr>
      </w:pPr>
      <w:r w:rsidRPr="0060313F">
        <w:rPr>
          <w:rFonts w:ascii="Times New Roman" w:hAnsi="Times New Roman" w:cs="Times New Roman"/>
          <w:b/>
          <w:sz w:val="24"/>
          <w:szCs w:val="24"/>
        </w:rPr>
        <w:t>Доходы от продажи материальных и нематериальных активов</w:t>
      </w:r>
    </w:p>
    <w:p w:rsidR="00263D78" w:rsidRPr="0060313F" w:rsidRDefault="00263D78" w:rsidP="00263D78">
      <w:pPr>
        <w:tabs>
          <w:tab w:val="left" w:pos="0"/>
        </w:tabs>
        <w:spacing w:after="0" w:line="240" w:lineRule="auto"/>
        <w:ind w:firstLine="720"/>
        <w:contextualSpacing/>
        <w:jc w:val="both"/>
        <w:rPr>
          <w:rFonts w:ascii="Times New Roman" w:hAnsi="Times New Roman" w:cs="Times New Roman"/>
          <w:b/>
          <w:sz w:val="24"/>
          <w:szCs w:val="24"/>
        </w:rPr>
      </w:pPr>
    </w:p>
    <w:p w:rsidR="00263D78" w:rsidRPr="0060313F" w:rsidRDefault="00263D78" w:rsidP="00263D78">
      <w:pPr>
        <w:tabs>
          <w:tab w:val="left" w:pos="0"/>
        </w:tabs>
        <w:spacing w:after="0" w:line="240" w:lineRule="auto"/>
        <w:ind w:firstLine="720"/>
        <w:contextualSpacing/>
        <w:jc w:val="both"/>
        <w:rPr>
          <w:rFonts w:ascii="Times New Roman" w:hAnsi="Times New Roman" w:cs="Times New Roman"/>
          <w:sz w:val="24"/>
          <w:szCs w:val="24"/>
        </w:rPr>
      </w:pPr>
      <w:r w:rsidRPr="0060313F">
        <w:rPr>
          <w:rFonts w:ascii="Times New Roman" w:hAnsi="Times New Roman" w:cs="Times New Roman"/>
          <w:sz w:val="24"/>
          <w:szCs w:val="24"/>
        </w:rPr>
        <w:t xml:space="preserve">Поступление доходов от продажи материальных и нематериальных активов в </w:t>
      </w:r>
      <w:r w:rsidR="00F20C2E" w:rsidRPr="0060313F">
        <w:rPr>
          <w:rFonts w:ascii="Times New Roman" w:hAnsi="Times New Roman" w:cs="Times New Roman"/>
          <w:sz w:val="24"/>
          <w:szCs w:val="24"/>
        </w:rPr>
        <w:t>2020</w:t>
      </w:r>
      <w:r w:rsidRPr="0060313F">
        <w:rPr>
          <w:rFonts w:ascii="Times New Roman" w:hAnsi="Times New Roman" w:cs="Times New Roman"/>
          <w:sz w:val="24"/>
          <w:szCs w:val="24"/>
        </w:rPr>
        <w:t xml:space="preserve">году прогнозируется в целом в объеме 650,0 тыс. рублей. Прогноз доходов от продажи земельных участков, государственная собственность на которые не разграничена и которые расположены в границах поселений планируется в </w:t>
      </w:r>
      <w:r w:rsidR="00F20C2E" w:rsidRPr="0060313F">
        <w:rPr>
          <w:rFonts w:ascii="Times New Roman" w:hAnsi="Times New Roman" w:cs="Times New Roman"/>
          <w:sz w:val="24"/>
          <w:szCs w:val="24"/>
        </w:rPr>
        <w:t>2020</w:t>
      </w:r>
      <w:r w:rsidRPr="0060313F">
        <w:rPr>
          <w:rFonts w:ascii="Times New Roman" w:hAnsi="Times New Roman" w:cs="Times New Roman"/>
          <w:sz w:val="24"/>
          <w:szCs w:val="24"/>
        </w:rPr>
        <w:t xml:space="preserve"> году – 500 тыс. рублей. Поступления от продажи земельных участков планировались </w:t>
      </w:r>
      <w:r w:rsidRPr="0060313F">
        <w:rPr>
          <w:rFonts w:ascii="Times New Roman" w:hAnsi="Times New Roman" w:cs="Times New Roman"/>
          <w:spacing w:val="1"/>
          <w:sz w:val="24"/>
          <w:szCs w:val="24"/>
        </w:rPr>
        <w:t>Комитетом по управлению имуществом и муниципальным хозяйством района</w:t>
      </w:r>
      <w:r w:rsidRPr="0060313F">
        <w:rPr>
          <w:rFonts w:ascii="Times New Roman" w:hAnsi="Times New Roman" w:cs="Times New Roman"/>
          <w:sz w:val="24"/>
          <w:szCs w:val="24"/>
        </w:rPr>
        <w:t xml:space="preserve"> с учетом заключенных договоров купли продажи на земельные участки, установленным порядком определения цены земли при продаже находящихся в муниципальной собственности.</w:t>
      </w:r>
    </w:p>
    <w:p w:rsidR="00263D78" w:rsidRPr="0060313F" w:rsidRDefault="00263D78" w:rsidP="00263D78">
      <w:pPr>
        <w:tabs>
          <w:tab w:val="left" w:pos="0"/>
        </w:tabs>
        <w:spacing w:after="0" w:line="240" w:lineRule="auto"/>
        <w:ind w:firstLine="720"/>
        <w:contextualSpacing/>
        <w:jc w:val="both"/>
        <w:rPr>
          <w:rFonts w:ascii="Times New Roman" w:hAnsi="Times New Roman" w:cs="Times New Roman"/>
          <w:sz w:val="24"/>
          <w:szCs w:val="24"/>
        </w:rPr>
      </w:pPr>
      <w:r w:rsidRPr="0060313F">
        <w:rPr>
          <w:rFonts w:ascii="Times New Roman" w:hAnsi="Times New Roman" w:cs="Times New Roman"/>
          <w:sz w:val="24"/>
          <w:szCs w:val="24"/>
        </w:rPr>
        <w:lastRenderedPageBreak/>
        <w:t xml:space="preserve"> Поступление доходов от реализации движимого и недвижимого имущества прогнозируется Комитетом по управлению муниципальным хозяйством и муниципальным  имуществом в </w:t>
      </w:r>
      <w:r w:rsidR="00F20C2E" w:rsidRPr="0060313F">
        <w:rPr>
          <w:rFonts w:ascii="Times New Roman" w:hAnsi="Times New Roman" w:cs="Times New Roman"/>
          <w:sz w:val="24"/>
          <w:szCs w:val="24"/>
        </w:rPr>
        <w:t>2020</w:t>
      </w:r>
      <w:r w:rsidRPr="0060313F">
        <w:rPr>
          <w:rFonts w:ascii="Times New Roman" w:hAnsi="Times New Roman" w:cs="Times New Roman"/>
          <w:sz w:val="24"/>
          <w:szCs w:val="24"/>
        </w:rPr>
        <w:t xml:space="preserve"> году – 150,0тыс. рублей.</w:t>
      </w:r>
    </w:p>
    <w:p w:rsidR="00263D78" w:rsidRPr="00AE4024" w:rsidRDefault="00263D78" w:rsidP="00263D78">
      <w:pPr>
        <w:tabs>
          <w:tab w:val="left" w:pos="0"/>
        </w:tabs>
        <w:spacing w:after="0" w:line="240" w:lineRule="auto"/>
        <w:ind w:firstLine="720"/>
        <w:contextualSpacing/>
        <w:jc w:val="both"/>
        <w:rPr>
          <w:rFonts w:ascii="Times New Roman" w:hAnsi="Times New Roman" w:cs="Times New Roman"/>
          <w:b/>
          <w:sz w:val="24"/>
          <w:szCs w:val="24"/>
          <w:highlight w:val="yellow"/>
          <w:u w:val="single"/>
        </w:rPr>
      </w:pPr>
    </w:p>
    <w:p w:rsidR="00263D78" w:rsidRPr="0060313F" w:rsidRDefault="00263D78" w:rsidP="00263D78">
      <w:pPr>
        <w:spacing w:after="0" w:line="240" w:lineRule="auto"/>
        <w:ind w:firstLine="720"/>
        <w:contextualSpacing/>
        <w:jc w:val="both"/>
        <w:rPr>
          <w:rFonts w:ascii="Times New Roman" w:hAnsi="Times New Roman" w:cs="Times New Roman"/>
          <w:b/>
          <w:bCs/>
          <w:sz w:val="24"/>
          <w:szCs w:val="24"/>
        </w:rPr>
      </w:pPr>
      <w:r w:rsidRPr="0060313F">
        <w:rPr>
          <w:rFonts w:ascii="Times New Roman" w:hAnsi="Times New Roman" w:cs="Times New Roman"/>
          <w:b/>
          <w:bCs/>
          <w:sz w:val="24"/>
          <w:szCs w:val="24"/>
        </w:rPr>
        <w:t xml:space="preserve">                    Штрафы, санкции, возмещение ущерба</w:t>
      </w:r>
    </w:p>
    <w:p w:rsidR="00263D78" w:rsidRPr="0060313F" w:rsidRDefault="00263D78" w:rsidP="00263D78">
      <w:pPr>
        <w:spacing w:after="0" w:line="240" w:lineRule="auto"/>
        <w:ind w:firstLine="720"/>
        <w:contextualSpacing/>
        <w:jc w:val="both"/>
        <w:rPr>
          <w:rFonts w:ascii="Times New Roman" w:hAnsi="Times New Roman" w:cs="Times New Roman"/>
          <w:b/>
          <w:bCs/>
          <w:sz w:val="24"/>
          <w:szCs w:val="24"/>
        </w:rPr>
      </w:pPr>
    </w:p>
    <w:p w:rsidR="00263D78" w:rsidRDefault="00263D78" w:rsidP="00263D78">
      <w:pPr>
        <w:spacing w:after="0" w:line="240" w:lineRule="auto"/>
        <w:ind w:firstLine="720"/>
        <w:contextualSpacing/>
        <w:jc w:val="both"/>
        <w:rPr>
          <w:rFonts w:ascii="Times New Roman" w:hAnsi="Times New Roman" w:cs="Times New Roman"/>
          <w:sz w:val="24"/>
          <w:szCs w:val="24"/>
        </w:rPr>
      </w:pPr>
      <w:r w:rsidRPr="0060313F">
        <w:rPr>
          <w:rFonts w:ascii="Times New Roman" w:hAnsi="Times New Roman" w:cs="Times New Roman"/>
          <w:sz w:val="24"/>
          <w:szCs w:val="24"/>
        </w:rPr>
        <w:t xml:space="preserve">Поступление штрафов, санкций, возмещения ущерба в районный бюджет на </w:t>
      </w:r>
      <w:r w:rsidR="00F20C2E" w:rsidRPr="0060313F">
        <w:rPr>
          <w:rFonts w:ascii="Times New Roman" w:hAnsi="Times New Roman" w:cs="Times New Roman"/>
          <w:sz w:val="24"/>
          <w:szCs w:val="24"/>
        </w:rPr>
        <w:t>2020</w:t>
      </w:r>
      <w:r w:rsidRPr="0060313F">
        <w:rPr>
          <w:rFonts w:ascii="Times New Roman" w:hAnsi="Times New Roman" w:cs="Times New Roman"/>
          <w:sz w:val="24"/>
          <w:szCs w:val="24"/>
        </w:rPr>
        <w:t>год прогнозируется в сумме 1800,0  тыс. рублей.</w:t>
      </w:r>
    </w:p>
    <w:p w:rsidR="00263D78" w:rsidRPr="002B0208" w:rsidRDefault="00263D78" w:rsidP="00263D78">
      <w:pPr>
        <w:spacing w:after="0" w:line="240" w:lineRule="auto"/>
        <w:ind w:firstLine="720"/>
        <w:contextualSpacing/>
        <w:jc w:val="both"/>
        <w:rPr>
          <w:rFonts w:ascii="Times New Roman" w:hAnsi="Times New Roman" w:cs="Times New Roman"/>
          <w:b/>
          <w:bCs/>
          <w:sz w:val="24"/>
          <w:szCs w:val="24"/>
          <w:u w:val="single"/>
        </w:rPr>
      </w:pPr>
    </w:p>
    <w:p w:rsidR="00325F6A" w:rsidRPr="00E1554B" w:rsidRDefault="00325F6A" w:rsidP="00325F6A">
      <w:pPr>
        <w:spacing w:after="0" w:line="240" w:lineRule="auto"/>
        <w:ind w:firstLine="709"/>
        <w:contextualSpacing/>
        <w:jc w:val="both"/>
        <w:rPr>
          <w:rFonts w:ascii="Times New Roman" w:hAnsi="Times New Roman" w:cs="Times New Roman"/>
          <w:color w:val="FF0000"/>
          <w:sz w:val="24"/>
          <w:szCs w:val="24"/>
        </w:rPr>
      </w:pPr>
    </w:p>
    <w:p w:rsidR="001B27CF" w:rsidRPr="00664D00" w:rsidRDefault="001B27CF" w:rsidP="00BA26BB">
      <w:pPr>
        <w:spacing w:after="0" w:line="240" w:lineRule="auto"/>
        <w:jc w:val="center"/>
        <w:rPr>
          <w:rFonts w:ascii="Times New Roman" w:hAnsi="Times New Roman" w:cs="Times New Roman"/>
          <w:b/>
          <w:sz w:val="24"/>
          <w:szCs w:val="24"/>
        </w:rPr>
      </w:pPr>
      <w:r w:rsidRPr="00664D00">
        <w:rPr>
          <w:rFonts w:ascii="Times New Roman" w:hAnsi="Times New Roman" w:cs="Times New Roman"/>
          <w:b/>
          <w:sz w:val="24"/>
          <w:szCs w:val="24"/>
        </w:rPr>
        <w:t>БЕЗВОЗМЕЗДНЫЕ ПОСТУПЛЕНИЯ</w:t>
      </w:r>
    </w:p>
    <w:p w:rsidR="001B27CF" w:rsidRPr="00664D00" w:rsidRDefault="001B27CF" w:rsidP="00BA26BB">
      <w:pPr>
        <w:spacing w:after="0" w:line="240" w:lineRule="auto"/>
        <w:rPr>
          <w:rFonts w:ascii="Times New Roman" w:hAnsi="Times New Roman" w:cs="Times New Roman"/>
          <w:sz w:val="24"/>
          <w:szCs w:val="24"/>
        </w:rPr>
      </w:pPr>
    </w:p>
    <w:p w:rsidR="00927EC7" w:rsidRPr="00664D00" w:rsidRDefault="003276BB" w:rsidP="00293F60">
      <w:pPr>
        <w:spacing w:after="0" w:line="240" w:lineRule="auto"/>
        <w:ind w:firstLine="567"/>
        <w:jc w:val="both"/>
        <w:rPr>
          <w:rFonts w:ascii="Times New Roman" w:hAnsi="Times New Roman" w:cs="Times New Roman"/>
          <w:sz w:val="24"/>
          <w:szCs w:val="24"/>
        </w:rPr>
      </w:pPr>
      <w:r w:rsidRPr="00664D00">
        <w:rPr>
          <w:rFonts w:ascii="Times New Roman" w:hAnsi="Times New Roman" w:cs="Times New Roman"/>
          <w:sz w:val="24"/>
          <w:szCs w:val="24"/>
        </w:rPr>
        <w:t xml:space="preserve">Объем безвозмездных поступлений </w:t>
      </w:r>
      <w:r w:rsidR="00293F60" w:rsidRPr="00664D00">
        <w:rPr>
          <w:rFonts w:ascii="Times New Roman" w:hAnsi="Times New Roman" w:cs="Times New Roman"/>
          <w:sz w:val="24"/>
          <w:szCs w:val="24"/>
        </w:rPr>
        <w:t>в</w:t>
      </w:r>
      <w:r w:rsidRPr="00664D00">
        <w:rPr>
          <w:rFonts w:ascii="Times New Roman" w:hAnsi="Times New Roman" w:cs="Times New Roman"/>
          <w:sz w:val="24"/>
          <w:szCs w:val="24"/>
        </w:rPr>
        <w:t xml:space="preserve"> </w:t>
      </w:r>
      <w:r w:rsidR="00F20C2E" w:rsidRPr="00664D00">
        <w:rPr>
          <w:rFonts w:ascii="Times New Roman" w:hAnsi="Times New Roman" w:cs="Times New Roman"/>
          <w:sz w:val="24"/>
          <w:szCs w:val="24"/>
        </w:rPr>
        <w:t>2020</w:t>
      </w:r>
      <w:r w:rsidRPr="00664D00">
        <w:rPr>
          <w:rFonts w:ascii="Times New Roman" w:hAnsi="Times New Roman" w:cs="Times New Roman"/>
          <w:sz w:val="24"/>
          <w:szCs w:val="24"/>
        </w:rPr>
        <w:t xml:space="preserve"> год</w:t>
      </w:r>
      <w:r w:rsidR="00293F60" w:rsidRPr="00664D00">
        <w:rPr>
          <w:rFonts w:ascii="Times New Roman" w:hAnsi="Times New Roman" w:cs="Times New Roman"/>
          <w:sz w:val="24"/>
          <w:szCs w:val="24"/>
        </w:rPr>
        <w:t>у</w:t>
      </w:r>
      <w:r w:rsidRPr="00664D00">
        <w:rPr>
          <w:rFonts w:ascii="Times New Roman" w:hAnsi="Times New Roman" w:cs="Times New Roman"/>
          <w:sz w:val="24"/>
          <w:szCs w:val="24"/>
        </w:rPr>
        <w:t xml:space="preserve"> </w:t>
      </w:r>
      <w:r w:rsidR="00293F60" w:rsidRPr="00664D00">
        <w:rPr>
          <w:rFonts w:ascii="Times New Roman" w:hAnsi="Times New Roman" w:cs="Times New Roman"/>
          <w:sz w:val="24"/>
          <w:szCs w:val="24"/>
        </w:rPr>
        <w:t>составляет</w:t>
      </w:r>
      <w:r w:rsidR="00306AE7" w:rsidRPr="00664D00">
        <w:rPr>
          <w:rFonts w:ascii="Times New Roman" w:hAnsi="Times New Roman" w:cs="Times New Roman"/>
          <w:sz w:val="24"/>
          <w:szCs w:val="24"/>
        </w:rPr>
        <w:t xml:space="preserve"> </w:t>
      </w:r>
      <w:r w:rsidR="00CF375E" w:rsidRPr="00664D00">
        <w:rPr>
          <w:rFonts w:ascii="Times New Roman" w:hAnsi="Times New Roman" w:cs="Times New Roman"/>
          <w:sz w:val="24"/>
          <w:szCs w:val="24"/>
        </w:rPr>
        <w:t>529 077,13000</w:t>
      </w:r>
      <w:r w:rsidR="007D20FC" w:rsidRPr="00664D00">
        <w:rPr>
          <w:rFonts w:ascii="Times New Roman" w:hAnsi="Times New Roman" w:cs="Times New Roman"/>
          <w:bCs/>
          <w:sz w:val="24"/>
          <w:szCs w:val="24"/>
        </w:rPr>
        <w:t xml:space="preserve"> </w:t>
      </w:r>
      <w:r w:rsidRPr="00664D00">
        <w:rPr>
          <w:rFonts w:ascii="Times New Roman" w:hAnsi="Times New Roman" w:cs="Times New Roman"/>
          <w:sz w:val="24"/>
          <w:szCs w:val="24"/>
        </w:rPr>
        <w:t>тыс. руб</w:t>
      </w:r>
      <w:r w:rsidR="00293F60" w:rsidRPr="00664D00">
        <w:rPr>
          <w:rFonts w:ascii="Times New Roman" w:hAnsi="Times New Roman" w:cs="Times New Roman"/>
          <w:sz w:val="24"/>
          <w:szCs w:val="24"/>
        </w:rPr>
        <w:t xml:space="preserve">лей, в </w:t>
      </w:r>
      <w:r w:rsidR="00F20C2E" w:rsidRPr="00664D00">
        <w:rPr>
          <w:rFonts w:ascii="Times New Roman" w:hAnsi="Times New Roman" w:cs="Times New Roman"/>
          <w:sz w:val="24"/>
          <w:szCs w:val="24"/>
        </w:rPr>
        <w:t>2021</w:t>
      </w:r>
      <w:r w:rsidR="00293F60" w:rsidRPr="00664D00">
        <w:rPr>
          <w:rFonts w:ascii="Times New Roman" w:hAnsi="Times New Roman" w:cs="Times New Roman"/>
          <w:sz w:val="24"/>
          <w:szCs w:val="24"/>
        </w:rPr>
        <w:t xml:space="preserve"> году –</w:t>
      </w:r>
      <w:r w:rsidR="00CF375E" w:rsidRPr="00664D00">
        <w:rPr>
          <w:rFonts w:ascii="Times New Roman" w:hAnsi="Times New Roman" w:cs="Times New Roman"/>
          <w:sz w:val="24"/>
          <w:szCs w:val="24"/>
        </w:rPr>
        <w:t xml:space="preserve"> 307 827,80000</w:t>
      </w:r>
      <w:r w:rsidR="00293F60" w:rsidRPr="00664D00">
        <w:rPr>
          <w:rFonts w:ascii="Times New Roman" w:hAnsi="Times New Roman" w:cs="Times New Roman"/>
          <w:sz w:val="24"/>
          <w:szCs w:val="24"/>
        </w:rPr>
        <w:t xml:space="preserve"> тыс. рублей, в </w:t>
      </w:r>
      <w:r w:rsidR="00F20C2E" w:rsidRPr="00664D00">
        <w:rPr>
          <w:rFonts w:ascii="Times New Roman" w:hAnsi="Times New Roman" w:cs="Times New Roman"/>
          <w:sz w:val="24"/>
          <w:szCs w:val="24"/>
        </w:rPr>
        <w:t>2022</w:t>
      </w:r>
      <w:r w:rsidR="00293F60" w:rsidRPr="00664D00">
        <w:rPr>
          <w:rFonts w:ascii="Times New Roman" w:hAnsi="Times New Roman" w:cs="Times New Roman"/>
          <w:sz w:val="24"/>
          <w:szCs w:val="24"/>
        </w:rPr>
        <w:t xml:space="preserve"> году –</w:t>
      </w:r>
      <w:r w:rsidR="00CF375E" w:rsidRPr="00664D00">
        <w:rPr>
          <w:rFonts w:ascii="Times New Roman" w:hAnsi="Times New Roman" w:cs="Times New Roman"/>
          <w:sz w:val="24"/>
          <w:szCs w:val="24"/>
        </w:rPr>
        <w:t xml:space="preserve"> 304 778,60000 </w:t>
      </w:r>
      <w:r w:rsidR="00293F60" w:rsidRPr="00664D00">
        <w:rPr>
          <w:rFonts w:ascii="Times New Roman" w:hAnsi="Times New Roman" w:cs="Times New Roman"/>
          <w:sz w:val="24"/>
          <w:szCs w:val="24"/>
        </w:rPr>
        <w:t>тыс. рублей.</w:t>
      </w:r>
    </w:p>
    <w:p w:rsidR="00293F60" w:rsidRPr="00664D00" w:rsidRDefault="00293F60" w:rsidP="00293F60">
      <w:pPr>
        <w:spacing w:after="0" w:line="240" w:lineRule="auto"/>
        <w:jc w:val="right"/>
        <w:rPr>
          <w:rFonts w:ascii="Times New Roman" w:hAnsi="Times New Roman"/>
          <w:sz w:val="20"/>
        </w:rPr>
      </w:pPr>
      <w:r w:rsidRPr="00664D00">
        <w:rPr>
          <w:rFonts w:ascii="Times New Roman" w:hAnsi="Times New Roman"/>
          <w:sz w:val="20"/>
        </w:rPr>
        <w:t xml:space="preserve">                             </w:t>
      </w:r>
    </w:p>
    <w:tbl>
      <w:tblPr>
        <w:tblW w:w="9737" w:type="dxa"/>
        <w:tblInd w:w="93" w:type="dxa"/>
        <w:tblLook w:val="04A0"/>
      </w:tblPr>
      <w:tblGrid>
        <w:gridCol w:w="8237"/>
        <w:gridCol w:w="1500"/>
      </w:tblGrid>
      <w:tr w:rsidR="0032097C" w:rsidRPr="00664D00" w:rsidTr="00CF375E">
        <w:trPr>
          <w:cantSplit/>
          <w:trHeight w:val="315"/>
        </w:trPr>
        <w:tc>
          <w:tcPr>
            <w:tcW w:w="9737" w:type="dxa"/>
            <w:gridSpan w:val="2"/>
            <w:tcBorders>
              <w:top w:val="nil"/>
              <w:left w:val="nil"/>
              <w:bottom w:val="nil"/>
              <w:right w:val="nil"/>
            </w:tcBorders>
            <w:shd w:val="clear" w:color="auto" w:fill="auto"/>
            <w:noWrap/>
            <w:vAlign w:val="bottom"/>
            <w:hideMark/>
          </w:tcPr>
          <w:p w:rsidR="0032097C" w:rsidRPr="00664D00" w:rsidRDefault="0032097C" w:rsidP="0032097C">
            <w:pPr>
              <w:spacing w:line="200" w:lineRule="exact"/>
              <w:jc w:val="center"/>
              <w:rPr>
                <w:rFonts w:ascii="Times New Roman" w:eastAsia="Times New Roman" w:hAnsi="Times New Roman" w:cs="Times New Roman"/>
                <w:sz w:val="24"/>
                <w:szCs w:val="24"/>
                <w:lang w:eastAsia="ru-RU"/>
              </w:rPr>
            </w:pPr>
            <w:r w:rsidRPr="00664D00">
              <w:rPr>
                <w:rFonts w:ascii="Times New Roman" w:eastAsia="Times New Roman" w:hAnsi="Times New Roman" w:cs="Times New Roman"/>
                <w:b/>
                <w:bCs/>
                <w:sz w:val="24"/>
                <w:szCs w:val="24"/>
                <w:lang w:eastAsia="ru-RU"/>
              </w:rPr>
              <w:t xml:space="preserve">Объем безвозмездных поступлений на </w:t>
            </w:r>
            <w:r w:rsidR="00F20C2E" w:rsidRPr="00664D00">
              <w:rPr>
                <w:rFonts w:ascii="Times New Roman" w:eastAsia="Times New Roman" w:hAnsi="Times New Roman" w:cs="Times New Roman"/>
                <w:b/>
                <w:bCs/>
                <w:sz w:val="24"/>
                <w:szCs w:val="24"/>
                <w:lang w:eastAsia="ru-RU"/>
              </w:rPr>
              <w:t>2020</w:t>
            </w:r>
            <w:r w:rsidRPr="00664D00">
              <w:rPr>
                <w:rFonts w:ascii="Times New Roman" w:eastAsia="Times New Roman" w:hAnsi="Times New Roman" w:cs="Times New Roman"/>
                <w:b/>
                <w:bCs/>
                <w:sz w:val="24"/>
                <w:szCs w:val="24"/>
                <w:lang w:eastAsia="ru-RU"/>
              </w:rPr>
              <w:t xml:space="preserve"> год</w:t>
            </w:r>
          </w:p>
        </w:tc>
      </w:tr>
      <w:tr w:rsidR="0032097C" w:rsidRPr="00664D00" w:rsidTr="00CF375E">
        <w:trPr>
          <w:cantSplit/>
          <w:trHeight w:val="315"/>
        </w:trPr>
        <w:tc>
          <w:tcPr>
            <w:tcW w:w="8237" w:type="dxa"/>
            <w:tcBorders>
              <w:top w:val="nil"/>
              <w:left w:val="nil"/>
              <w:bottom w:val="nil"/>
              <w:right w:val="nil"/>
            </w:tcBorders>
            <w:shd w:val="clear" w:color="auto" w:fill="auto"/>
            <w:noWrap/>
            <w:vAlign w:val="bottom"/>
            <w:hideMark/>
          </w:tcPr>
          <w:p w:rsidR="0032097C" w:rsidRPr="00664D00" w:rsidRDefault="0032097C" w:rsidP="0032097C">
            <w:pPr>
              <w:spacing w:line="200" w:lineRule="exact"/>
              <w:jc w:val="right"/>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rsidR="0032097C" w:rsidRPr="00664D00" w:rsidRDefault="0032097C" w:rsidP="0032097C">
            <w:pPr>
              <w:spacing w:line="200" w:lineRule="exact"/>
              <w:jc w:val="right"/>
              <w:rPr>
                <w:rFonts w:ascii="Times New Roman" w:hAnsi="Times New Roman" w:cs="Times New Roman"/>
                <w:sz w:val="20"/>
                <w:szCs w:val="20"/>
                <w:lang w:eastAsia="ru-RU"/>
              </w:rPr>
            </w:pPr>
            <w:r w:rsidRPr="00664D00">
              <w:rPr>
                <w:rFonts w:ascii="Times New Roman" w:hAnsi="Times New Roman" w:cs="Times New Roman"/>
                <w:sz w:val="20"/>
                <w:szCs w:val="20"/>
                <w:lang w:eastAsia="ru-RU"/>
              </w:rPr>
              <w:t>тыс. руб.</w:t>
            </w:r>
          </w:p>
        </w:tc>
      </w:tr>
      <w:tr w:rsidR="0032097C" w:rsidRPr="00664D00" w:rsidTr="00CF375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97C" w:rsidRPr="00664D00" w:rsidRDefault="0032097C" w:rsidP="00CF375E">
            <w:pPr>
              <w:spacing w:line="200" w:lineRule="exact"/>
              <w:jc w:val="center"/>
              <w:rPr>
                <w:rFonts w:ascii="Times New Roman" w:eastAsia="Times New Roman" w:hAnsi="Times New Roman" w:cs="Times New Roman"/>
                <w:b/>
                <w:bCs/>
                <w:sz w:val="20"/>
                <w:szCs w:val="20"/>
                <w:lang w:eastAsia="ru-RU"/>
              </w:rPr>
            </w:pPr>
            <w:r w:rsidRPr="00664D00">
              <w:rPr>
                <w:rFonts w:ascii="Times New Roman" w:eastAsia="Times New Roman" w:hAnsi="Times New Roman" w:cs="Times New Roman"/>
                <w:b/>
                <w:bCs/>
                <w:sz w:val="20"/>
                <w:szCs w:val="20"/>
                <w:lang w:eastAsia="ru-RU"/>
              </w:rPr>
              <w:t>Наименование</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32097C" w:rsidRPr="00664D00" w:rsidRDefault="0032097C" w:rsidP="00CF375E">
            <w:pPr>
              <w:spacing w:line="200" w:lineRule="exact"/>
              <w:jc w:val="center"/>
              <w:rPr>
                <w:rFonts w:ascii="Times New Roman" w:eastAsia="Times New Roman" w:hAnsi="Times New Roman" w:cs="Times New Roman"/>
                <w:b/>
                <w:bCs/>
                <w:sz w:val="20"/>
                <w:szCs w:val="20"/>
                <w:lang w:eastAsia="ru-RU"/>
              </w:rPr>
            </w:pPr>
            <w:r w:rsidRPr="00664D00">
              <w:rPr>
                <w:rFonts w:ascii="Times New Roman" w:eastAsia="Times New Roman" w:hAnsi="Times New Roman" w:cs="Times New Roman"/>
                <w:b/>
                <w:bCs/>
                <w:sz w:val="20"/>
                <w:szCs w:val="20"/>
                <w:lang w:eastAsia="ru-RU"/>
              </w:rPr>
              <w:t>Сумма</w:t>
            </w:r>
          </w:p>
        </w:tc>
      </w:tr>
      <w:tr w:rsidR="00CF375E" w:rsidRPr="00664D00" w:rsidTr="00CF375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b/>
                <w:bCs/>
                <w:sz w:val="20"/>
                <w:szCs w:val="20"/>
              </w:rPr>
            </w:pPr>
            <w:r w:rsidRPr="00664D00">
              <w:rPr>
                <w:rFonts w:ascii="Times New Roman" w:hAnsi="Times New Roman" w:cs="Times New Roman"/>
                <w:b/>
                <w:bCs/>
                <w:sz w:val="20"/>
                <w:szCs w:val="20"/>
              </w:rPr>
              <w:t>Дотации от других бюджетов бюджетной системы Российской Федерации</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b/>
                <w:bCs/>
                <w:sz w:val="20"/>
                <w:szCs w:val="20"/>
              </w:rPr>
            </w:pPr>
            <w:r w:rsidRPr="00664D00">
              <w:rPr>
                <w:rFonts w:ascii="Times New Roman" w:hAnsi="Times New Roman" w:cs="Times New Roman"/>
                <w:b/>
                <w:bCs/>
                <w:sz w:val="20"/>
                <w:szCs w:val="20"/>
              </w:rPr>
              <w:t>39561,40000</w:t>
            </w:r>
          </w:p>
        </w:tc>
      </w:tr>
      <w:tr w:rsidR="00CF375E" w:rsidRPr="00664D00" w:rsidTr="00CF375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Дотация на выравнивание бюджетной обеспеченности муниципальных районов (городских округов) из Республиканского бюджета</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39561,40000</w:t>
            </w:r>
          </w:p>
        </w:tc>
      </w:tr>
      <w:tr w:rsidR="00CF375E" w:rsidRPr="00664D00" w:rsidTr="00CF375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b/>
                <w:bCs/>
                <w:sz w:val="20"/>
                <w:szCs w:val="20"/>
              </w:rPr>
            </w:pPr>
            <w:r w:rsidRPr="00664D00">
              <w:rPr>
                <w:rFonts w:ascii="Times New Roman" w:hAnsi="Times New Roman" w:cs="Times New Roman"/>
                <w:b/>
                <w:bCs/>
                <w:sz w:val="20"/>
                <w:szCs w:val="20"/>
              </w:rPr>
              <w:t>Субсидии от других бюджетов бюджетной системы Российской Федерации</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b/>
                <w:bCs/>
                <w:sz w:val="20"/>
                <w:szCs w:val="20"/>
              </w:rPr>
            </w:pPr>
            <w:r w:rsidRPr="00664D00">
              <w:rPr>
                <w:rFonts w:ascii="Times New Roman" w:hAnsi="Times New Roman" w:cs="Times New Roman"/>
                <w:b/>
                <w:bCs/>
                <w:sz w:val="20"/>
                <w:szCs w:val="20"/>
              </w:rPr>
              <w:t>100667,40000</w:t>
            </w:r>
          </w:p>
        </w:tc>
      </w:tr>
      <w:tr w:rsidR="00CF375E" w:rsidRPr="00664D00" w:rsidTr="00CF375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Субсидии  бюджетам муниципальных районов (городских округов) на организацию горячего питания детей, обучающихся в муниципальных общеобразовательных организациях</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3095,10000</w:t>
            </w:r>
          </w:p>
        </w:tc>
      </w:tr>
      <w:tr w:rsidR="00CF375E" w:rsidRPr="00664D00" w:rsidTr="00CF375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Субсидии бюджетам муниципальных районов (городских округов)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N 761 "О Национальной стратегии действий в интересах детей на 2012 - 2017 годы"</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3870,50000</w:t>
            </w:r>
          </w:p>
        </w:tc>
      </w:tr>
      <w:tr w:rsidR="00CF375E" w:rsidRPr="00664D00" w:rsidTr="00CF375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Субсидии бюджетам муниципальных районов (городских округов) на повышение средней заработной платы работников муниципальных учреждений культуры</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14096,60000</w:t>
            </w:r>
          </w:p>
        </w:tc>
      </w:tr>
      <w:tr w:rsidR="00CF375E" w:rsidRPr="00664D00" w:rsidTr="00CF375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 xml:space="preserve">Субсидии бюджетам муниципальных районов (городских округов) на содержание </w:t>
            </w:r>
            <w:proofErr w:type="spellStart"/>
            <w:r w:rsidRPr="00664D00">
              <w:rPr>
                <w:rFonts w:ascii="Times New Roman" w:hAnsi="Times New Roman" w:cs="Times New Roman"/>
                <w:sz w:val="20"/>
                <w:szCs w:val="20"/>
              </w:rPr>
              <w:t>нструкторов</w:t>
            </w:r>
            <w:proofErr w:type="spellEnd"/>
            <w:r w:rsidRPr="00664D00">
              <w:rPr>
                <w:rFonts w:ascii="Times New Roman" w:hAnsi="Times New Roman" w:cs="Times New Roman"/>
                <w:sz w:val="20"/>
                <w:szCs w:val="20"/>
              </w:rPr>
              <w:t xml:space="preserve"> по физической культуре и спорту</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301,20000</w:t>
            </w:r>
          </w:p>
        </w:tc>
      </w:tr>
      <w:tr w:rsidR="00CF375E" w:rsidRPr="00664D00" w:rsidTr="00CF375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Субсидии бюджетам муниципальных образований на развитие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4 698,50000</w:t>
            </w:r>
          </w:p>
        </w:tc>
      </w:tr>
      <w:tr w:rsidR="00CF375E" w:rsidRPr="00664D00" w:rsidTr="00CF375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Субсидии бюджетам муниципальных образований на обеспечение профессиональной переподготовки, повышения квалификации лиц, замещающих выборные муниципальные должности, и муниципальных служащих</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66,60000</w:t>
            </w:r>
          </w:p>
        </w:tc>
      </w:tr>
      <w:tr w:rsidR="00CF375E" w:rsidRPr="00664D00" w:rsidTr="00CF375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Субсидии бюджетам муниципальных районов, городских округов на дорожную деятельность в отношении автомобильных дорог общего пользования местного значения</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517,60000</w:t>
            </w:r>
          </w:p>
        </w:tc>
      </w:tr>
      <w:tr w:rsidR="00CF375E" w:rsidRPr="00664D00" w:rsidTr="00CF375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Субсидии на подготовку проектов межевания и проведение кадастровых работ в отношении земельных участков, выделяемых в счет земельных долей</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344,40000</w:t>
            </w:r>
          </w:p>
        </w:tc>
      </w:tr>
      <w:tr w:rsidR="00CF375E" w:rsidRPr="00664D00" w:rsidTr="00CF375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Субсидии бюджетам муниципальных районов (городских округов) на мероприятия по обеспечению деятельности по охране правопорядка и общественной безопасности</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256,60000</w:t>
            </w:r>
          </w:p>
        </w:tc>
      </w:tr>
      <w:tr w:rsidR="00CF375E" w:rsidRPr="00664D00" w:rsidTr="00CF375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lastRenderedPageBreak/>
              <w:t>Субсидии бюджетам муниципальных образований в Республике Бурятия на создание и модернизацию учреждений культурно-досугового типа в сельской местности</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7 192,90000</w:t>
            </w:r>
          </w:p>
        </w:tc>
      </w:tr>
      <w:tr w:rsidR="00CF375E" w:rsidRPr="00664D00" w:rsidTr="00CF375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Субсидии на поддержку отрасли культуры</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63,20000</w:t>
            </w:r>
          </w:p>
        </w:tc>
      </w:tr>
      <w:tr w:rsidR="00CF375E" w:rsidRPr="00664D00" w:rsidTr="00CF375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Субсидии бюджетам муниципальных образований на реализацию мероприятий по обеспечению жильем молодых семей</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1 122,50000</w:t>
            </w:r>
          </w:p>
        </w:tc>
      </w:tr>
      <w:tr w:rsidR="00CF375E" w:rsidRPr="00664D00" w:rsidTr="00CF375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104,40000</w:t>
            </w:r>
          </w:p>
        </w:tc>
      </w:tr>
      <w:tr w:rsidR="00CF375E" w:rsidRPr="00664D00" w:rsidTr="00CF375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Субсидии бюджетам муниципальных районов (городских округов) на обеспечение муниципальных дошкольных и общеобразовательных организаций педагогическими работниками</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305,90000</w:t>
            </w:r>
          </w:p>
        </w:tc>
      </w:tr>
      <w:tr w:rsidR="00CF375E" w:rsidRPr="00664D00" w:rsidTr="00CF375E">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Субсидии бюджетам муниципальных районов (городских округов) на исполнение расходных обязательств муниципальных районов (городских округов)</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58 328,20000</w:t>
            </w:r>
          </w:p>
        </w:tc>
      </w:tr>
      <w:tr w:rsidR="00CF375E" w:rsidRPr="00664D00" w:rsidTr="00CF375E">
        <w:trPr>
          <w:cantSplit/>
          <w:trHeight w:val="5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Субсидии бюджетам муниципальных районов (городских округов) 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6 303,20000</w:t>
            </w:r>
          </w:p>
        </w:tc>
      </w:tr>
      <w:tr w:rsidR="00CF375E" w:rsidRPr="00664D00" w:rsidTr="00CF375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b/>
                <w:bCs/>
                <w:sz w:val="20"/>
                <w:szCs w:val="20"/>
              </w:rPr>
            </w:pPr>
            <w:r w:rsidRPr="00664D00">
              <w:rPr>
                <w:rFonts w:ascii="Times New Roman" w:hAnsi="Times New Roman" w:cs="Times New Roman"/>
                <w:b/>
                <w:bCs/>
                <w:sz w:val="20"/>
                <w:szCs w:val="20"/>
              </w:rPr>
              <w:t>Субвенции от других бюджетов бюджетной системы Российской Федерации</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b/>
                <w:bCs/>
                <w:sz w:val="20"/>
                <w:szCs w:val="20"/>
              </w:rPr>
            </w:pPr>
            <w:r w:rsidRPr="00664D00">
              <w:rPr>
                <w:rFonts w:ascii="Times New Roman" w:hAnsi="Times New Roman" w:cs="Times New Roman"/>
                <w:b/>
                <w:bCs/>
                <w:sz w:val="20"/>
                <w:szCs w:val="20"/>
              </w:rPr>
              <w:t>266 056,10000</w:t>
            </w:r>
          </w:p>
        </w:tc>
      </w:tr>
      <w:tr w:rsidR="00CF375E" w:rsidRPr="00664D00" w:rsidTr="00CF375E">
        <w:trPr>
          <w:cantSplit/>
          <w:trHeight w:val="7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2,60000</w:t>
            </w:r>
          </w:p>
        </w:tc>
      </w:tr>
      <w:tr w:rsidR="00CF375E" w:rsidRPr="00664D00" w:rsidTr="00CF375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65,80000</w:t>
            </w:r>
          </w:p>
        </w:tc>
      </w:tr>
      <w:tr w:rsidR="00CF375E" w:rsidRPr="00664D00" w:rsidTr="00CF375E">
        <w:trPr>
          <w:cantSplit/>
          <w:trHeight w:val="1577"/>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proofErr w:type="gramStart"/>
            <w:r w:rsidRPr="00664D00">
              <w:rPr>
                <w:rFonts w:ascii="Times New Roman" w:hAnsi="Times New Roman" w:cs="Times New Roman"/>
                <w:sz w:val="20"/>
                <w:szCs w:val="20"/>
              </w:rPr>
              <w:t>Субвенции 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w:t>
            </w:r>
            <w:proofErr w:type="gramEnd"/>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2 401,90000</w:t>
            </w:r>
          </w:p>
        </w:tc>
      </w:tr>
      <w:tr w:rsidR="00CF375E" w:rsidRPr="00664D00" w:rsidTr="00CF375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Субвенции бюджетам муниципальных районов на осуществление государственных полномочий по расчету и предоставлению дотаций поселениям</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59,20000</w:t>
            </w:r>
          </w:p>
        </w:tc>
      </w:tr>
      <w:tr w:rsidR="00CF375E" w:rsidRPr="00664D00" w:rsidTr="00CF375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4 388,70000</w:t>
            </w:r>
          </w:p>
        </w:tc>
      </w:tr>
      <w:tr w:rsidR="00CF375E" w:rsidRPr="00664D00" w:rsidTr="00CF375E">
        <w:trPr>
          <w:cantSplit/>
          <w:trHeight w:val="24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осуществление отдельных государственных полномочий по уведомительной регистрации коллективных договоров</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179,40000</w:t>
            </w:r>
          </w:p>
        </w:tc>
      </w:tr>
      <w:tr w:rsidR="00CF375E" w:rsidRPr="00664D00" w:rsidTr="00CF375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863,70000</w:t>
            </w:r>
          </w:p>
        </w:tc>
      </w:tr>
      <w:tr w:rsidR="00CF375E" w:rsidRPr="00664D00" w:rsidTr="00CF375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осуществление государственных полномочий по хранению, комплектованию, учету и использованию архивных документов Республики Бурятия</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628,90000</w:t>
            </w:r>
          </w:p>
        </w:tc>
      </w:tr>
      <w:tr w:rsidR="00CF375E" w:rsidRPr="00664D00" w:rsidTr="00CF375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lastRenderedPageBreak/>
              <w:t>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863,70000</w:t>
            </w:r>
          </w:p>
        </w:tc>
      </w:tr>
      <w:tr w:rsidR="00CF375E" w:rsidRPr="00664D00" w:rsidTr="00CF375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177 361,80000</w:t>
            </w:r>
          </w:p>
        </w:tc>
      </w:tr>
      <w:tr w:rsidR="00CF375E" w:rsidRPr="00664D00" w:rsidTr="00CF375E">
        <w:trPr>
          <w:cantSplit/>
          <w:trHeight w:val="2823"/>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proofErr w:type="gramStart"/>
            <w:r w:rsidRPr="00664D00">
              <w:rPr>
                <w:rFonts w:ascii="Times New Roman" w:hAnsi="Times New Roman" w:cs="Times New Roman"/>
                <w:sz w:val="20"/>
                <w:szCs w:val="20"/>
              </w:rPr>
              <w:t xml:space="preserve">Субвенции местным бюджетам предоставление мер социальной поддержки по оплате коммунальных услуг педагогическим </w:t>
            </w:r>
            <w:proofErr w:type="spellStart"/>
            <w:r w:rsidRPr="00664D00">
              <w:rPr>
                <w:rFonts w:ascii="Times New Roman" w:hAnsi="Times New Roman" w:cs="Times New Roman"/>
                <w:sz w:val="20"/>
                <w:szCs w:val="20"/>
              </w:rPr>
              <w:t>ра-ботникам</w:t>
            </w:r>
            <w:proofErr w:type="spellEnd"/>
            <w:r w:rsidRPr="00664D00">
              <w:rPr>
                <w:rFonts w:ascii="Times New Roman" w:hAnsi="Times New Roman" w:cs="Times New Roman"/>
                <w:sz w:val="20"/>
                <w:szCs w:val="20"/>
              </w:rPr>
              <w:t xml:space="preserve">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w:t>
            </w:r>
            <w:proofErr w:type="gramEnd"/>
            <w:r w:rsidRPr="00664D00">
              <w:rPr>
                <w:rFonts w:ascii="Times New Roman" w:hAnsi="Times New Roman" w:cs="Times New Roman"/>
                <w:sz w:val="20"/>
                <w:szCs w:val="20"/>
              </w:rPr>
              <w:t xml:space="preserve"> учреждений культуры, </w:t>
            </w:r>
            <w:proofErr w:type="gramStart"/>
            <w:r w:rsidRPr="00664D00">
              <w:rPr>
                <w:rFonts w:ascii="Times New Roman" w:hAnsi="Times New Roman" w:cs="Times New Roman"/>
                <w:sz w:val="20"/>
                <w:szCs w:val="20"/>
              </w:rPr>
              <w:t>проживающим</w:t>
            </w:r>
            <w:proofErr w:type="gramEnd"/>
            <w:r w:rsidRPr="00664D00">
              <w:rPr>
                <w:rFonts w:ascii="Times New Roman" w:hAnsi="Times New Roman" w:cs="Times New Roman"/>
                <w:sz w:val="20"/>
                <w:szCs w:val="20"/>
              </w:rPr>
              <w:t xml:space="preserve"> и работающим в сельских населенных пунктах, рабочих поселках (поселках городского типа) на территории Республики Бурятия</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5 540,20000</w:t>
            </w:r>
          </w:p>
        </w:tc>
      </w:tr>
      <w:tr w:rsidR="00CF375E" w:rsidRPr="00664D00" w:rsidTr="00CF375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финансовое обеспечение получения дошкольного образования в муниципальных образовательных организациях</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70 949,20000</w:t>
            </w:r>
          </w:p>
        </w:tc>
      </w:tr>
      <w:tr w:rsidR="00CF375E" w:rsidRPr="00664D00" w:rsidTr="00CF375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осуществление и администрирование отдельного государственного полномочия по поддержке сельского хозяйства</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346,30000</w:t>
            </w:r>
          </w:p>
        </w:tc>
      </w:tr>
      <w:tr w:rsidR="00CF375E" w:rsidRPr="00664D00" w:rsidTr="00CF375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осуществление администрирование отдельного государственного полномочия по отлову и содержанию безнадзорных домашних животных</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365,40000</w:t>
            </w:r>
          </w:p>
        </w:tc>
      </w:tr>
      <w:tr w:rsidR="00CF375E" w:rsidRPr="00664D00" w:rsidTr="00CF375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осуществление государственных полномочий по созданию и организации деятельности административных комиссий</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191,30000</w:t>
            </w:r>
          </w:p>
        </w:tc>
      </w:tr>
      <w:tr w:rsidR="00CF375E" w:rsidRPr="00664D00" w:rsidTr="00CF375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36,00000</w:t>
            </w:r>
          </w:p>
        </w:tc>
      </w:tr>
      <w:tr w:rsidR="00CF375E" w:rsidRPr="00664D00" w:rsidTr="00CF375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обеспечение прав детей, находящихся в трудной  жизненной  ситуации, на отдых и оздоровление и организацию деятельности по обеспечению прав детей, находящихся в трудной жизненной ситуации, на отдых и оздоровление</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1 812,00000</w:t>
            </w:r>
          </w:p>
        </w:tc>
      </w:tr>
      <w:tr w:rsidR="00CF375E" w:rsidRPr="00664D00" w:rsidTr="00CF375E">
        <w:trPr>
          <w:cantSplit/>
          <w:trHeight w:val="252"/>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b/>
                <w:bCs/>
                <w:sz w:val="20"/>
                <w:szCs w:val="20"/>
              </w:rPr>
            </w:pPr>
            <w:r w:rsidRPr="00664D00">
              <w:rPr>
                <w:rFonts w:ascii="Times New Roman" w:hAnsi="Times New Roman" w:cs="Times New Roman"/>
                <w:b/>
                <w:bCs/>
                <w:sz w:val="20"/>
                <w:szCs w:val="20"/>
              </w:rPr>
              <w:t>Иные межбюджетные трансферты</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b/>
                <w:bCs/>
                <w:sz w:val="20"/>
                <w:szCs w:val="20"/>
              </w:rPr>
            </w:pPr>
            <w:r w:rsidRPr="00664D00">
              <w:rPr>
                <w:rFonts w:ascii="Times New Roman" w:hAnsi="Times New Roman" w:cs="Times New Roman"/>
                <w:b/>
                <w:bCs/>
                <w:sz w:val="20"/>
                <w:szCs w:val="20"/>
              </w:rPr>
              <w:t>122 792,23000</w:t>
            </w:r>
          </w:p>
        </w:tc>
      </w:tr>
      <w:tr w:rsidR="00CF375E" w:rsidRPr="00664D00" w:rsidTr="00CF375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 xml:space="preserve">Межбюджетные трансферты муниципальным образованиям </w:t>
            </w:r>
            <w:proofErr w:type="gramStart"/>
            <w:r w:rsidRPr="00664D00">
              <w:rPr>
                <w:rFonts w:ascii="Times New Roman" w:hAnsi="Times New Roman" w:cs="Times New Roman"/>
                <w:sz w:val="20"/>
                <w:szCs w:val="20"/>
              </w:rPr>
              <w:t>на возмещение затрат на уплату лизинговых платежей в связи с приобретением специализированных транспортных средств для содержания</w:t>
            </w:r>
            <w:proofErr w:type="gramEnd"/>
            <w:r w:rsidRPr="00664D00">
              <w:rPr>
                <w:rFonts w:ascii="Times New Roman" w:hAnsi="Times New Roman" w:cs="Times New Roman"/>
                <w:sz w:val="20"/>
                <w:szCs w:val="20"/>
              </w:rPr>
              <w:t xml:space="preserve"> автомобильных дорог общего пользования местного значения</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6 268,70000</w:t>
            </w:r>
          </w:p>
        </w:tc>
      </w:tr>
      <w:tr w:rsidR="00CF375E" w:rsidRPr="00664D00" w:rsidTr="00CF375E">
        <w:trPr>
          <w:cantSplit/>
          <w:trHeight w:val="1024"/>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sz w:val="20"/>
                <w:szCs w:val="20"/>
              </w:rPr>
            </w:pPr>
            <w:r w:rsidRPr="00664D00">
              <w:rPr>
                <w:rFonts w:ascii="Times New Roman" w:hAnsi="Times New Roman" w:cs="Times New Roman"/>
                <w:sz w:val="20"/>
                <w:szCs w:val="20"/>
              </w:rPr>
              <w:t xml:space="preserve">Межбюджетные трансферты, передаваемые бюджетам муниципальных районов на реализацию </w:t>
            </w:r>
            <w:proofErr w:type="gramStart"/>
            <w:r w:rsidRPr="00664D00">
              <w:rPr>
                <w:rFonts w:ascii="Times New Roman" w:hAnsi="Times New Roman" w:cs="Times New Roman"/>
                <w:sz w:val="20"/>
                <w:szCs w:val="20"/>
              </w:rPr>
              <w:t>мероприятий планов социального развития центров экономического роста субъектов Российской</w:t>
            </w:r>
            <w:proofErr w:type="gramEnd"/>
            <w:r w:rsidRPr="00664D00">
              <w:rPr>
                <w:rFonts w:ascii="Times New Roman" w:hAnsi="Times New Roman" w:cs="Times New Roman"/>
                <w:sz w:val="20"/>
                <w:szCs w:val="20"/>
              </w:rPr>
              <w:t xml:space="preserve"> Федерации, входящих в состав Дальневосточного федерального округа</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sz w:val="20"/>
                <w:szCs w:val="20"/>
              </w:rPr>
            </w:pPr>
            <w:r w:rsidRPr="00664D00">
              <w:rPr>
                <w:rFonts w:ascii="Times New Roman" w:hAnsi="Times New Roman" w:cs="Times New Roman"/>
                <w:sz w:val="20"/>
                <w:szCs w:val="20"/>
              </w:rPr>
              <w:t>116 523,53000</w:t>
            </w:r>
          </w:p>
        </w:tc>
      </w:tr>
      <w:tr w:rsidR="00CF375E" w:rsidRPr="00664D00" w:rsidTr="00CF375E">
        <w:trPr>
          <w:cantSplit/>
          <w:trHeight w:val="5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5E" w:rsidRPr="00664D00" w:rsidRDefault="00CF375E" w:rsidP="00CF375E">
            <w:pPr>
              <w:jc w:val="both"/>
              <w:rPr>
                <w:rFonts w:ascii="Times New Roman" w:hAnsi="Times New Roman" w:cs="Times New Roman"/>
                <w:b/>
                <w:bCs/>
                <w:sz w:val="20"/>
                <w:szCs w:val="20"/>
              </w:rPr>
            </w:pPr>
            <w:r w:rsidRPr="00664D00">
              <w:rPr>
                <w:rFonts w:ascii="Times New Roman" w:hAnsi="Times New Roman" w:cs="Times New Roman"/>
                <w:b/>
                <w:bCs/>
                <w:sz w:val="20"/>
                <w:szCs w:val="20"/>
              </w:rPr>
              <w:t>ИТОГО МЕЖБЮДЖЕТНЫХ ТРАНСФЕРТОВ</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375E" w:rsidRPr="00664D00" w:rsidRDefault="00CF375E" w:rsidP="00CF375E">
            <w:pPr>
              <w:jc w:val="right"/>
              <w:rPr>
                <w:rFonts w:ascii="Times New Roman" w:hAnsi="Times New Roman" w:cs="Times New Roman"/>
                <w:b/>
                <w:bCs/>
                <w:sz w:val="20"/>
                <w:szCs w:val="20"/>
              </w:rPr>
            </w:pPr>
            <w:r w:rsidRPr="00664D00">
              <w:rPr>
                <w:rFonts w:ascii="Times New Roman" w:hAnsi="Times New Roman" w:cs="Times New Roman"/>
                <w:b/>
                <w:bCs/>
                <w:sz w:val="20"/>
                <w:szCs w:val="20"/>
              </w:rPr>
              <w:t>529 077,13000</w:t>
            </w:r>
          </w:p>
        </w:tc>
      </w:tr>
      <w:tr w:rsidR="00293F60" w:rsidRPr="00664D00" w:rsidTr="00CF375E">
        <w:trPr>
          <w:cantSplit/>
          <w:trHeight w:val="315"/>
        </w:trPr>
        <w:tc>
          <w:tcPr>
            <w:tcW w:w="9737" w:type="dxa"/>
            <w:gridSpan w:val="2"/>
            <w:tcBorders>
              <w:top w:val="nil"/>
              <w:left w:val="nil"/>
              <w:bottom w:val="nil"/>
              <w:right w:val="nil"/>
            </w:tcBorders>
            <w:shd w:val="clear" w:color="auto" w:fill="auto"/>
            <w:noWrap/>
            <w:vAlign w:val="bottom"/>
            <w:hideMark/>
          </w:tcPr>
          <w:p w:rsidR="00293F60" w:rsidRPr="00664D00" w:rsidRDefault="00293F60" w:rsidP="000C57B6">
            <w:pPr>
              <w:spacing w:after="0" w:line="240" w:lineRule="auto"/>
              <w:jc w:val="center"/>
              <w:rPr>
                <w:rFonts w:ascii="Times New Roman" w:eastAsia="Times New Roman" w:hAnsi="Times New Roman" w:cs="Times New Roman"/>
                <w:sz w:val="20"/>
                <w:szCs w:val="20"/>
                <w:lang w:eastAsia="ru-RU"/>
              </w:rPr>
            </w:pPr>
          </w:p>
        </w:tc>
      </w:tr>
      <w:tr w:rsidR="00293F60" w:rsidRPr="00664D00" w:rsidTr="00CF375E">
        <w:trPr>
          <w:cantSplit/>
          <w:trHeight w:val="315"/>
        </w:trPr>
        <w:tc>
          <w:tcPr>
            <w:tcW w:w="8237" w:type="dxa"/>
            <w:tcBorders>
              <w:top w:val="nil"/>
              <w:left w:val="nil"/>
              <w:bottom w:val="nil"/>
              <w:right w:val="nil"/>
            </w:tcBorders>
            <w:shd w:val="clear" w:color="auto" w:fill="auto"/>
            <w:noWrap/>
            <w:vAlign w:val="bottom"/>
            <w:hideMark/>
          </w:tcPr>
          <w:p w:rsidR="00293F60" w:rsidRDefault="00293F60" w:rsidP="00293F60">
            <w:pPr>
              <w:spacing w:after="0" w:line="240" w:lineRule="auto"/>
              <w:jc w:val="right"/>
              <w:rPr>
                <w:rFonts w:ascii="Times New Roman" w:eastAsia="Times New Roman" w:hAnsi="Times New Roman" w:cs="Times New Roman"/>
                <w:sz w:val="20"/>
                <w:szCs w:val="20"/>
                <w:lang w:eastAsia="ru-RU"/>
              </w:rPr>
            </w:pPr>
          </w:p>
          <w:p w:rsidR="00830A12" w:rsidRDefault="00830A12" w:rsidP="00293F60">
            <w:pPr>
              <w:spacing w:after="0" w:line="240" w:lineRule="auto"/>
              <w:jc w:val="right"/>
              <w:rPr>
                <w:rFonts w:ascii="Times New Roman" w:eastAsia="Times New Roman" w:hAnsi="Times New Roman" w:cs="Times New Roman"/>
                <w:sz w:val="20"/>
                <w:szCs w:val="20"/>
                <w:lang w:eastAsia="ru-RU"/>
              </w:rPr>
            </w:pPr>
          </w:p>
          <w:p w:rsidR="00830A12" w:rsidRDefault="00830A12" w:rsidP="00293F60">
            <w:pPr>
              <w:spacing w:after="0" w:line="240" w:lineRule="auto"/>
              <w:jc w:val="right"/>
              <w:rPr>
                <w:rFonts w:ascii="Times New Roman" w:eastAsia="Times New Roman" w:hAnsi="Times New Roman" w:cs="Times New Roman"/>
                <w:sz w:val="20"/>
                <w:szCs w:val="20"/>
                <w:lang w:eastAsia="ru-RU"/>
              </w:rPr>
            </w:pPr>
          </w:p>
          <w:p w:rsidR="00830A12" w:rsidRPr="00664D00" w:rsidRDefault="00830A12" w:rsidP="00293F60">
            <w:pPr>
              <w:spacing w:after="0" w:line="240" w:lineRule="auto"/>
              <w:jc w:val="right"/>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rsidR="00293F60" w:rsidRPr="00664D00" w:rsidRDefault="00293F60" w:rsidP="00293F60">
            <w:pPr>
              <w:spacing w:after="0" w:line="240" w:lineRule="auto"/>
              <w:jc w:val="right"/>
              <w:rPr>
                <w:rFonts w:ascii="Times New Roman" w:hAnsi="Times New Roman" w:cs="Times New Roman"/>
                <w:sz w:val="20"/>
                <w:szCs w:val="20"/>
                <w:lang w:eastAsia="ru-RU"/>
              </w:rPr>
            </w:pPr>
          </w:p>
        </w:tc>
      </w:tr>
    </w:tbl>
    <w:p w:rsidR="00293F60" w:rsidRPr="00664D00" w:rsidRDefault="00293F60" w:rsidP="00293F60">
      <w:pPr>
        <w:spacing w:after="0" w:line="240" w:lineRule="auto"/>
        <w:jc w:val="right"/>
        <w:outlineLvl w:val="0"/>
        <w:rPr>
          <w:rFonts w:ascii="Times New Roman" w:hAnsi="Times New Roman"/>
          <w:color w:val="FF0000"/>
          <w:sz w:val="20"/>
        </w:rPr>
      </w:pPr>
    </w:p>
    <w:p w:rsidR="00293F60" w:rsidRPr="00664D00" w:rsidRDefault="00293F60" w:rsidP="00293F60">
      <w:pPr>
        <w:spacing w:after="0" w:line="240" w:lineRule="auto"/>
        <w:jc w:val="right"/>
        <w:rPr>
          <w:rFonts w:ascii="Times New Roman" w:hAnsi="Times New Roman"/>
          <w:sz w:val="20"/>
        </w:rPr>
      </w:pPr>
    </w:p>
    <w:tbl>
      <w:tblPr>
        <w:tblW w:w="9736" w:type="dxa"/>
        <w:tblInd w:w="90" w:type="dxa"/>
        <w:tblLook w:val="04A0"/>
      </w:tblPr>
      <w:tblGrid>
        <w:gridCol w:w="6681"/>
        <w:gridCol w:w="1559"/>
        <w:gridCol w:w="1496"/>
      </w:tblGrid>
      <w:tr w:rsidR="00293F60" w:rsidRPr="00664D00" w:rsidTr="0055556C">
        <w:trPr>
          <w:cantSplit/>
          <w:trHeight w:val="315"/>
        </w:trPr>
        <w:tc>
          <w:tcPr>
            <w:tcW w:w="9736" w:type="dxa"/>
            <w:gridSpan w:val="3"/>
            <w:tcBorders>
              <w:top w:val="nil"/>
              <w:left w:val="nil"/>
              <w:bottom w:val="nil"/>
              <w:right w:val="nil"/>
            </w:tcBorders>
            <w:shd w:val="clear" w:color="auto" w:fill="auto"/>
            <w:noWrap/>
            <w:vAlign w:val="bottom"/>
            <w:hideMark/>
          </w:tcPr>
          <w:p w:rsidR="00293F60" w:rsidRPr="00664D00" w:rsidRDefault="00293F60" w:rsidP="0032097C">
            <w:pPr>
              <w:spacing w:after="0" w:line="240" w:lineRule="auto"/>
              <w:jc w:val="center"/>
              <w:rPr>
                <w:rFonts w:ascii="Times New Roman" w:eastAsia="Times New Roman" w:hAnsi="Times New Roman" w:cs="Times New Roman"/>
                <w:sz w:val="24"/>
                <w:szCs w:val="24"/>
                <w:lang w:eastAsia="ru-RU"/>
              </w:rPr>
            </w:pPr>
            <w:r w:rsidRPr="00664D00">
              <w:rPr>
                <w:rFonts w:ascii="Times New Roman" w:eastAsia="Times New Roman" w:hAnsi="Times New Roman" w:cs="Times New Roman"/>
                <w:b/>
                <w:bCs/>
                <w:sz w:val="24"/>
                <w:szCs w:val="24"/>
                <w:lang w:eastAsia="ru-RU"/>
              </w:rPr>
              <w:lastRenderedPageBreak/>
              <w:t xml:space="preserve">Объем безвозмездных поступлений на </w:t>
            </w:r>
            <w:r w:rsidR="00F20C2E" w:rsidRPr="00664D00">
              <w:rPr>
                <w:rFonts w:ascii="Times New Roman" w:eastAsia="Times New Roman" w:hAnsi="Times New Roman" w:cs="Times New Roman"/>
                <w:b/>
                <w:bCs/>
                <w:sz w:val="24"/>
                <w:szCs w:val="24"/>
                <w:lang w:eastAsia="ru-RU"/>
              </w:rPr>
              <w:t>2021</w:t>
            </w:r>
            <w:r w:rsidRPr="00664D00">
              <w:rPr>
                <w:rFonts w:ascii="Times New Roman" w:eastAsia="Times New Roman" w:hAnsi="Times New Roman" w:cs="Times New Roman"/>
                <w:b/>
                <w:bCs/>
                <w:sz w:val="24"/>
                <w:szCs w:val="24"/>
                <w:lang w:eastAsia="ru-RU"/>
              </w:rPr>
              <w:t xml:space="preserve"> - </w:t>
            </w:r>
            <w:r w:rsidR="00F20C2E" w:rsidRPr="00664D00">
              <w:rPr>
                <w:rFonts w:ascii="Times New Roman" w:eastAsia="Times New Roman" w:hAnsi="Times New Roman" w:cs="Times New Roman"/>
                <w:b/>
                <w:bCs/>
                <w:sz w:val="24"/>
                <w:szCs w:val="24"/>
                <w:lang w:eastAsia="ru-RU"/>
              </w:rPr>
              <w:t>2022</w:t>
            </w:r>
            <w:r w:rsidRPr="00664D00">
              <w:rPr>
                <w:rFonts w:ascii="Times New Roman" w:eastAsia="Times New Roman" w:hAnsi="Times New Roman" w:cs="Times New Roman"/>
                <w:b/>
                <w:bCs/>
                <w:sz w:val="24"/>
                <w:szCs w:val="24"/>
                <w:lang w:eastAsia="ru-RU"/>
              </w:rPr>
              <w:t xml:space="preserve"> годы</w:t>
            </w:r>
          </w:p>
        </w:tc>
      </w:tr>
      <w:tr w:rsidR="00293F60" w:rsidRPr="00664D00" w:rsidTr="0055556C">
        <w:trPr>
          <w:cantSplit/>
          <w:trHeight w:val="315"/>
        </w:trPr>
        <w:tc>
          <w:tcPr>
            <w:tcW w:w="6681" w:type="dxa"/>
            <w:tcBorders>
              <w:top w:val="nil"/>
              <w:left w:val="nil"/>
              <w:bottom w:val="nil"/>
              <w:right w:val="nil"/>
            </w:tcBorders>
            <w:shd w:val="clear" w:color="auto" w:fill="auto"/>
            <w:noWrap/>
            <w:vAlign w:val="bottom"/>
            <w:hideMark/>
          </w:tcPr>
          <w:p w:rsidR="00293F60" w:rsidRPr="00664D00" w:rsidRDefault="00293F60" w:rsidP="00293F60">
            <w:pPr>
              <w:spacing w:after="0" w:line="240" w:lineRule="auto"/>
              <w:jc w:val="right"/>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293F60" w:rsidRPr="00664D00" w:rsidRDefault="00293F60" w:rsidP="00293F60">
            <w:pPr>
              <w:spacing w:after="0" w:line="240" w:lineRule="auto"/>
              <w:rPr>
                <w:rFonts w:ascii="Times New Roman" w:eastAsia="Times New Roman" w:hAnsi="Times New Roman" w:cs="Times New Roman"/>
                <w:sz w:val="24"/>
                <w:szCs w:val="24"/>
                <w:lang w:eastAsia="ru-RU"/>
              </w:rPr>
            </w:pPr>
          </w:p>
        </w:tc>
        <w:tc>
          <w:tcPr>
            <w:tcW w:w="1496" w:type="dxa"/>
            <w:tcBorders>
              <w:top w:val="nil"/>
              <w:left w:val="nil"/>
              <w:bottom w:val="nil"/>
              <w:right w:val="nil"/>
            </w:tcBorders>
            <w:shd w:val="clear" w:color="auto" w:fill="auto"/>
            <w:noWrap/>
            <w:vAlign w:val="bottom"/>
            <w:hideMark/>
          </w:tcPr>
          <w:p w:rsidR="00293F60" w:rsidRPr="00664D00" w:rsidRDefault="00293F60" w:rsidP="00293F60">
            <w:pPr>
              <w:spacing w:after="0" w:line="240" w:lineRule="auto"/>
              <w:jc w:val="right"/>
              <w:rPr>
                <w:rFonts w:ascii="Times New Roman" w:eastAsia="Times New Roman" w:hAnsi="Times New Roman" w:cs="Times New Roman"/>
                <w:sz w:val="24"/>
                <w:szCs w:val="24"/>
                <w:lang w:eastAsia="ru-RU"/>
              </w:rPr>
            </w:pPr>
            <w:r w:rsidRPr="00664D00">
              <w:rPr>
                <w:rFonts w:ascii="Times New Roman" w:eastAsia="Times New Roman" w:hAnsi="Times New Roman" w:cs="Times New Roman"/>
                <w:sz w:val="24"/>
                <w:szCs w:val="24"/>
                <w:lang w:eastAsia="ru-RU"/>
              </w:rPr>
              <w:t>тыс</w:t>
            </w:r>
            <w:proofErr w:type="gramStart"/>
            <w:r w:rsidRPr="00664D00">
              <w:rPr>
                <w:rFonts w:ascii="Times New Roman" w:eastAsia="Times New Roman" w:hAnsi="Times New Roman" w:cs="Times New Roman"/>
                <w:sz w:val="24"/>
                <w:szCs w:val="24"/>
                <w:lang w:eastAsia="ru-RU"/>
              </w:rPr>
              <w:t>.р</w:t>
            </w:r>
            <w:proofErr w:type="gramEnd"/>
            <w:r w:rsidRPr="00664D00">
              <w:rPr>
                <w:rFonts w:ascii="Times New Roman" w:eastAsia="Times New Roman" w:hAnsi="Times New Roman" w:cs="Times New Roman"/>
                <w:sz w:val="24"/>
                <w:szCs w:val="24"/>
                <w:lang w:eastAsia="ru-RU"/>
              </w:rPr>
              <w:t>уб.</w:t>
            </w:r>
          </w:p>
        </w:tc>
      </w:tr>
      <w:tr w:rsidR="00293F60" w:rsidRPr="00664D00" w:rsidTr="0055556C">
        <w:trPr>
          <w:cantSplit/>
          <w:trHeight w:val="315"/>
        </w:trPr>
        <w:tc>
          <w:tcPr>
            <w:tcW w:w="6681" w:type="dxa"/>
            <w:vMerge w:val="restart"/>
            <w:tcBorders>
              <w:top w:val="single" w:sz="4" w:space="0" w:color="auto"/>
              <w:left w:val="single" w:sz="4" w:space="0" w:color="auto"/>
              <w:right w:val="single" w:sz="4" w:space="0" w:color="auto"/>
            </w:tcBorders>
            <w:shd w:val="clear" w:color="auto" w:fill="auto"/>
            <w:hideMark/>
          </w:tcPr>
          <w:p w:rsidR="00293F60" w:rsidRPr="00664D00" w:rsidRDefault="00293F60" w:rsidP="00293F60">
            <w:pPr>
              <w:spacing w:after="0" w:line="240" w:lineRule="auto"/>
              <w:jc w:val="center"/>
              <w:rPr>
                <w:rFonts w:ascii="Times New Roman" w:eastAsia="Times New Roman" w:hAnsi="Times New Roman" w:cs="Times New Roman"/>
                <w:b/>
                <w:bCs/>
                <w:sz w:val="24"/>
                <w:szCs w:val="24"/>
                <w:lang w:eastAsia="ru-RU"/>
              </w:rPr>
            </w:pPr>
            <w:r w:rsidRPr="00664D00">
              <w:rPr>
                <w:rFonts w:ascii="Times New Roman" w:eastAsia="Times New Roman" w:hAnsi="Times New Roman" w:cs="Times New Roman"/>
                <w:b/>
                <w:bCs/>
                <w:sz w:val="24"/>
                <w:szCs w:val="24"/>
                <w:lang w:eastAsia="ru-RU"/>
              </w:rPr>
              <w:t>Наименование</w:t>
            </w:r>
          </w:p>
        </w:tc>
        <w:tc>
          <w:tcPr>
            <w:tcW w:w="3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3F60" w:rsidRPr="00664D00" w:rsidRDefault="00293F60" w:rsidP="00293F60">
            <w:pPr>
              <w:spacing w:after="0" w:line="240" w:lineRule="auto"/>
              <w:jc w:val="center"/>
              <w:rPr>
                <w:rFonts w:ascii="Times New Roman" w:eastAsia="Times New Roman" w:hAnsi="Times New Roman" w:cs="Times New Roman"/>
                <w:b/>
                <w:bCs/>
                <w:sz w:val="24"/>
                <w:szCs w:val="24"/>
                <w:lang w:eastAsia="ru-RU"/>
              </w:rPr>
            </w:pPr>
            <w:r w:rsidRPr="00664D00">
              <w:rPr>
                <w:rFonts w:ascii="Times New Roman" w:eastAsia="Times New Roman" w:hAnsi="Times New Roman" w:cs="Times New Roman"/>
                <w:b/>
                <w:bCs/>
                <w:sz w:val="24"/>
                <w:szCs w:val="24"/>
                <w:lang w:eastAsia="ru-RU"/>
              </w:rPr>
              <w:t>Плановый период</w:t>
            </w:r>
          </w:p>
        </w:tc>
      </w:tr>
      <w:tr w:rsidR="00293F60" w:rsidRPr="00664D00" w:rsidTr="0055556C">
        <w:trPr>
          <w:cantSplit/>
          <w:trHeight w:val="315"/>
        </w:trPr>
        <w:tc>
          <w:tcPr>
            <w:tcW w:w="6681" w:type="dxa"/>
            <w:vMerge/>
            <w:tcBorders>
              <w:left w:val="single" w:sz="4" w:space="0" w:color="auto"/>
              <w:bottom w:val="single" w:sz="4" w:space="0" w:color="auto"/>
              <w:right w:val="single" w:sz="4" w:space="0" w:color="auto"/>
            </w:tcBorders>
            <w:shd w:val="clear" w:color="auto" w:fill="auto"/>
            <w:hideMark/>
          </w:tcPr>
          <w:p w:rsidR="00293F60" w:rsidRPr="00664D00" w:rsidRDefault="00293F60" w:rsidP="00293F60">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93F60" w:rsidRPr="00664D00" w:rsidRDefault="00F20C2E" w:rsidP="004D3942">
            <w:pPr>
              <w:spacing w:after="0" w:line="240" w:lineRule="auto"/>
              <w:jc w:val="center"/>
              <w:rPr>
                <w:rFonts w:ascii="Times New Roman" w:eastAsia="Times New Roman" w:hAnsi="Times New Roman" w:cs="Times New Roman"/>
                <w:b/>
                <w:bCs/>
                <w:sz w:val="24"/>
                <w:szCs w:val="24"/>
                <w:lang w:eastAsia="ru-RU"/>
              </w:rPr>
            </w:pPr>
            <w:r w:rsidRPr="00664D00">
              <w:rPr>
                <w:rFonts w:ascii="Times New Roman" w:eastAsia="Times New Roman" w:hAnsi="Times New Roman" w:cs="Times New Roman"/>
                <w:b/>
                <w:bCs/>
                <w:sz w:val="24"/>
                <w:szCs w:val="24"/>
                <w:lang w:eastAsia="ru-RU"/>
              </w:rPr>
              <w:t>202</w:t>
            </w:r>
            <w:r w:rsidR="004D3942" w:rsidRPr="00664D00">
              <w:rPr>
                <w:rFonts w:ascii="Times New Roman" w:eastAsia="Times New Roman" w:hAnsi="Times New Roman" w:cs="Times New Roman"/>
                <w:b/>
                <w:bCs/>
                <w:sz w:val="24"/>
                <w:szCs w:val="24"/>
                <w:lang w:eastAsia="ru-RU"/>
              </w:rPr>
              <w:t>1</w:t>
            </w:r>
            <w:r w:rsidR="00293F60" w:rsidRPr="00664D00">
              <w:rPr>
                <w:rFonts w:ascii="Times New Roman" w:eastAsia="Times New Roman" w:hAnsi="Times New Roman" w:cs="Times New Roman"/>
                <w:b/>
                <w:bCs/>
                <w:sz w:val="24"/>
                <w:szCs w:val="24"/>
                <w:lang w:eastAsia="ru-RU"/>
              </w:rPr>
              <w:t xml:space="preserve"> год</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293F60" w:rsidRPr="00664D00" w:rsidRDefault="00F20C2E" w:rsidP="004D3942">
            <w:pPr>
              <w:spacing w:after="0" w:line="240" w:lineRule="auto"/>
              <w:jc w:val="center"/>
              <w:rPr>
                <w:rFonts w:ascii="Times New Roman" w:eastAsia="Times New Roman" w:hAnsi="Times New Roman" w:cs="Times New Roman"/>
                <w:b/>
                <w:bCs/>
                <w:sz w:val="24"/>
                <w:szCs w:val="24"/>
                <w:lang w:eastAsia="ru-RU"/>
              </w:rPr>
            </w:pPr>
            <w:r w:rsidRPr="00664D00">
              <w:rPr>
                <w:rFonts w:ascii="Times New Roman" w:eastAsia="Times New Roman" w:hAnsi="Times New Roman" w:cs="Times New Roman"/>
                <w:b/>
                <w:bCs/>
                <w:sz w:val="24"/>
                <w:szCs w:val="24"/>
                <w:lang w:eastAsia="ru-RU"/>
              </w:rPr>
              <w:t>202</w:t>
            </w:r>
            <w:r w:rsidR="004D3942" w:rsidRPr="00664D00">
              <w:rPr>
                <w:rFonts w:ascii="Times New Roman" w:eastAsia="Times New Roman" w:hAnsi="Times New Roman" w:cs="Times New Roman"/>
                <w:b/>
                <w:bCs/>
                <w:sz w:val="24"/>
                <w:szCs w:val="24"/>
                <w:lang w:eastAsia="ru-RU"/>
              </w:rPr>
              <w:t>2</w:t>
            </w:r>
            <w:r w:rsidR="00293F60" w:rsidRPr="00664D00">
              <w:rPr>
                <w:rFonts w:ascii="Times New Roman" w:eastAsia="Times New Roman" w:hAnsi="Times New Roman" w:cs="Times New Roman"/>
                <w:b/>
                <w:bCs/>
                <w:sz w:val="24"/>
                <w:szCs w:val="24"/>
                <w:lang w:eastAsia="ru-RU"/>
              </w:rPr>
              <w:t xml:space="preserve"> год</w:t>
            </w:r>
          </w:p>
        </w:tc>
      </w:tr>
      <w:tr w:rsidR="004D3942" w:rsidRPr="00664D00" w:rsidTr="004D3942">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b/>
                <w:bCs/>
                <w:sz w:val="20"/>
                <w:szCs w:val="20"/>
              </w:rPr>
            </w:pPr>
            <w:r w:rsidRPr="00664D00">
              <w:rPr>
                <w:rFonts w:ascii="Times New Roman" w:hAnsi="Times New Roman" w:cs="Times New Roman"/>
                <w:b/>
                <w:bCs/>
                <w:sz w:val="20"/>
                <w:szCs w:val="20"/>
              </w:rPr>
              <w:t>Дотации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b/>
                <w:bCs/>
                <w:sz w:val="20"/>
                <w:szCs w:val="20"/>
              </w:rPr>
            </w:pPr>
            <w:r w:rsidRPr="00664D00">
              <w:rPr>
                <w:rFonts w:ascii="Times New Roman" w:hAnsi="Times New Roman" w:cs="Times New Roman"/>
                <w:b/>
                <w:bCs/>
                <w:sz w:val="20"/>
                <w:szCs w:val="20"/>
              </w:rPr>
              <w:t>20360,40000</w:t>
            </w:r>
          </w:p>
        </w:tc>
        <w:tc>
          <w:tcPr>
            <w:tcW w:w="1496"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b/>
                <w:bCs/>
                <w:sz w:val="20"/>
                <w:szCs w:val="20"/>
              </w:rPr>
            </w:pPr>
            <w:r w:rsidRPr="00664D00">
              <w:rPr>
                <w:rFonts w:ascii="Times New Roman" w:hAnsi="Times New Roman" w:cs="Times New Roman"/>
                <w:b/>
                <w:bCs/>
                <w:sz w:val="20"/>
                <w:szCs w:val="20"/>
              </w:rPr>
              <w:t>18821,00000</w:t>
            </w:r>
          </w:p>
        </w:tc>
      </w:tr>
      <w:tr w:rsidR="004D3942" w:rsidRPr="00664D00" w:rsidTr="004D3942">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Дотация на выравнивание бюджетной обеспеченности муниципальных районов (городских округов) из Республиканского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20360,40000</w:t>
            </w:r>
          </w:p>
        </w:tc>
        <w:tc>
          <w:tcPr>
            <w:tcW w:w="1496"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18821,00000</w:t>
            </w:r>
          </w:p>
        </w:tc>
      </w:tr>
      <w:tr w:rsidR="004D3942" w:rsidRPr="00664D00" w:rsidTr="004D3942">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b/>
                <w:bCs/>
                <w:sz w:val="20"/>
                <w:szCs w:val="20"/>
              </w:rPr>
            </w:pPr>
            <w:r w:rsidRPr="00664D00">
              <w:rPr>
                <w:rFonts w:ascii="Times New Roman" w:hAnsi="Times New Roman" w:cs="Times New Roman"/>
                <w:b/>
                <w:bCs/>
                <w:sz w:val="20"/>
                <w:szCs w:val="20"/>
              </w:rPr>
              <w:t>Субсидии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b/>
                <w:bCs/>
                <w:sz w:val="20"/>
                <w:szCs w:val="20"/>
              </w:rPr>
            </w:pPr>
            <w:r w:rsidRPr="00664D00">
              <w:rPr>
                <w:rFonts w:ascii="Times New Roman" w:hAnsi="Times New Roman" w:cs="Times New Roman"/>
                <w:b/>
                <w:bCs/>
                <w:sz w:val="20"/>
                <w:szCs w:val="20"/>
              </w:rPr>
              <w:t>21412,40000</w:t>
            </w:r>
          </w:p>
        </w:tc>
        <w:tc>
          <w:tcPr>
            <w:tcW w:w="1496"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b/>
                <w:bCs/>
                <w:sz w:val="20"/>
                <w:szCs w:val="20"/>
              </w:rPr>
            </w:pPr>
            <w:r w:rsidRPr="00664D00">
              <w:rPr>
                <w:rFonts w:ascii="Times New Roman" w:hAnsi="Times New Roman" w:cs="Times New Roman"/>
                <w:b/>
                <w:bCs/>
                <w:sz w:val="20"/>
                <w:szCs w:val="20"/>
              </w:rPr>
              <w:t>19900,10000</w:t>
            </w:r>
          </w:p>
        </w:tc>
      </w:tr>
      <w:tr w:rsidR="004D3942" w:rsidRPr="00664D00" w:rsidTr="004D3942">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Субсидии  бюджетам муниципальных районов (городских округов) на организацию горячего питания детей, обучающихся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2516,30000</w:t>
            </w:r>
          </w:p>
        </w:tc>
        <w:tc>
          <w:tcPr>
            <w:tcW w:w="1496"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2516,30000</w:t>
            </w:r>
          </w:p>
        </w:tc>
      </w:tr>
      <w:tr w:rsidR="004D3942" w:rsidRPr="00664D00" w:rsidTr="004D3942">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Субсидии бюджетам муниципальных районов (городских округов)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N 761 "О Национальной стратегии действий в интересах детей на 2012 - 2017 годы"</w:t>
            </w:r>
          </w:p>
        </w:tc>
        <w:tc>
          <w:tcPr>
            <w:tcW w:w="1559"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3446,60000</w:t>
            </w:r>
          </w:p>
        </w:tc>
        <w:tc>
          <w:tcPr>
            <w:tcW w:w="1496"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3446,60000</w:t>
            </w:r>
          </w:p>
        </w:tc>
      </w:tr>
      <w:tr w:rsidR="004D3942" w:rsidRPr="00664D00" w:rsidTr="004D3942">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Субсидии бюджетам муниципальных районов (городских округов) на повышение средней заработной платы работников муниципальных учреждений культуры</w:t>
            </w:r>
          </w:p>
        </w:tc>
        <w:tc>
          <w:tcPr>
            <w:tcW w:w="1559"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12552,60000</w:t>
            </w:r>
          </w:p>
        </w:tc>
        <w:tc>
          <w:tcPr>
            <w:tcW w:w="1496"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12552,60000</w:t>
            </w:r>
          </w:p>
        </w:tc>
      </w:tr>
      <w:tr w:rsidR="004D3942" w:rsidRPr="00664D00" w:rsidTr="004D3942">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 xml:space="preserve">Субсидии бюджетам муниципальных районов (городских округов) на содержание </w:t>
            </w:r>
            <w:proofErr w:type="spellStart"/>
            <w:r w:rsidRPr="00664D00">
              <w:rPr>
                <w:rFonts w:ascii="Times New Roman" w:hAnsi="Times New Roman" w:cs="Times New Roman"/>
                <w:sz w:val="20"/>
                <w:szCs w:val="20"/>
              </w:rPr>
              <w:t>нструкторов</w:t>
            </w:r>
            <w:proofErr w:type="spellEnd"/>
            <w:r w:rsidRPr="00664D00">
              <w:rPr>
                <w:rFonts w:ascii="Times New Roman" w:hAnsi="Times New Roman" w:cs="Times New Roman"/>
                <w:sz w:val="20"/>
                <w:szCs w:val="20"/>
              </w:rPr>
              <w:t xml:space="preserve"> по физической культуре и спорту</w:t>
            </w:r>
          </w:p>
        </w:tc>
        <w:tc>
          <w:tcPr>
            <w:tcW w:w="1559"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301,20000</w:t>
            </w:r>
          </w:p>
        </w:tc>
        <w:tc>
          <w:tcPr>
            <w:tcW w:w="1496"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301,20000</w:t>
            </w:r>
          </w:p>
        </w:tc>
      </w:tr>
      <w:tr w:rsidR="004D3942" w:rsidRPr="00664D00" w:rsidTr="004D3942">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Субсидии бюджетам муниципальных образований на обеспечение профессиональной переподготовки, повышения квалификации лиц, замещающих выборные муниципальные должности, и муниципальных служащих</w:t>
            </w:r>
          </w:p>
        </w:tc>
        <w:tc>
          <w:tcPr>
            <w:tcW w:w="1559"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66,60000</w:t>
            </w:r>
          </w:p>
        </w:tc>
        <w:tc>
          <w:tcPr>
            <w:tcW w:w="1496"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66,60000</w:t>
            </w:r>
          </w:p>
        </w:tc>
      </w:tr>
      <w:tr w:rsidR="004D3942" w:rsidRPr="00664D00" w:rsidTr="004D3942">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Субсидии бюджетам муниципальных районов, городских округов на дорожную деятельность в отношении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517,60000</w:t>
            </w:r>
          </w:p>
        </w:tc>
        <w:tc>
          <w:tcPr>
            <w:tcW w:w="1496"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0,00000</w:t>
            </w:r>
          </w:p>
        </w:tc>
      </w:tr>
      <w:tr w:rsidR="004D3942" w:rsidRPr="00664D00" w:rsidTr="004D3942">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Субсидии на подготовку проектов межевания и проведение кадастровых работ в отношении земельных участков, выделяемых в счет земельных долей</w:t>
            </w:r>
          </w:p>
        </w:tc>
        <w:tc>
          <w:tcPr>
            <w:tcW w:w="1559"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350,00000</w:t>
            </w:r>
          </w:p>
        </w:tc>
        <w:tc>
          <w:tcPr>
            <w:tcW w:w="1496"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350,00000</w:t>
            </w:r>
          </w:p>
        </w:tc>
      </w:tr>
      <w:tr w:rsidR="004D3942" w:rsidRPr="00664D00" w:rsidTr="004D3942">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Субсидии бюджетам муниципальных районов (городских округов) на мероприятия по обеспечению деятельности по охране правопорядка и общественной безопасности</w:t>
            </w:r>
          </w:p>
        </w:tc>
        <w:tc>
          <w:tcPr>
            <w:tcW w:w="1559"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256,60000</w:t>
            </w:r>
          </w:p>
        </w:tc>
        <w:tc>
          <w:tcPr>
            <w:tcW w:w="1496"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256,60000</w:t>
            </w:r>
          </w:p>
        </w:tc>
      </w:tr>
      <w:tr w:rsidR="004D3942" w:rsidRPr="00664D00" w:rsidTr="004D3942">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Субсидии на поддержку отрасли культуры</w:t>
            </w:r>
          </w:p>
        </w:tc>
        <w:tc>
          <w:tcPr>
            <w:tcW w:w="1559"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63,20000</w:t>
            </w:r>
          </w:p>
        </w:tc>
        <w:tc>
          <w:tcPr>
            <w:tcW w:w="1496"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0,00000</w:t>
            </w:r>
          </w:p>
        </w:tc>
      </w:tr>
      <w:tr w:rsidR="004D3942" w:rsidRPr="00664D00" w:rsidTr="004D3942">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Субсидии бюджетам муниципальных образований на реализацию мероприятий по устойчивому развитию сельских территорий (улучшение жилищных условий граждан, проживающих в сельской местности, в том числе молодых семей и молодых специалистов)</w:t>
            </w:r>
          </w:p>
        </w:tc>
        <w:tc>
          <w:tcPr>
            <w:tcW w:w="1559"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931,50000</w:t>
            </w:r>
          </w:p>
        </w:tc>
        <w:tc>
          <w:tcPr>
            <w:tcW w:w="1496" w:type="dxa"/>
            <w:tcBorders>
              <w:top w:val="nil"/>
              <w:left w:val="nil"/>
              <w:bottom w:val="single" w:sz="4" w:space="0" w:color="auto"/>
              <w:right w:val="single" w:sz="4" w:space="0" w:color="auto"/>
            </w:tcBorders>
            <w:shd w:val="clear" w:color="auto" w:fill="auto"/>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0,00000</w:t>
            </w:r>
          </w:p>
        </w:tc>
      </w:tr>
      <w:tr w:rsidR="004D3942" w:rsidRPr="00664D00" w:rsidTr="004D3942">
        <w:trPr>
          <w:cantSplit/>
          <w:trHeight w:val="52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Субсидии бюджетам муниципальных районов (городских округов) в Республике Бурятия, на обеспечение муниципальных общеобразовательных организаций педагогическими работниками</w:t>
            </w:r>
          </w:p>
        </w:tc>
        <w:tc>
          <w:tcPr>
            <w:tcW w:w="1559"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305,80000</w:t>
            </w:r>
          </w:p>
        </w:tc>
        <w:tc>
          <w:tcPr>
            <w:tcW w:w="1496"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305,80000</w:t>
            </w:r>
          </w:p>
        </w:tc>
      </w:tr>
      <w:tr w:rsidR="004D3942" w:rsidRPr="00664D00" w:rsidTr="004D3942">
        <w:trPr>
          <w:cantSplit/>
          <w:trHeight w:val="255"/>
        </w:trPr>
        <w:tc>
          <w:tcPr>
            <w:tcW w:w="6681" w:type="dxa"/>
            <w:tcBorders>
              <w:top w:val="nil"/>
              <w:left w:val="single" w:sz="4" w:space="0" w:color="auto"/>
              <w:bottom w:val="single" w:sz="4" w:space="0" w:color="auto"/>
              <w:right w:val="single" w:sz="4" w:space="0" w:color="auto"/>
            </w:tcBorders>
            <w:shd w:val="clear" w:color="auto" w:fill="auto"/>
            <w:noWrap/>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lastRenderedPageBreak/>
              <w:t>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104,40000</w:t>
            </w:r>
          </w:p>
        </w:tc>
        <w:tc>
          <w:tcPr>
            <w:tcW w:w="1496"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104,40000</w:t>
            </w:r>
          </w:p>
        </w:tc>
      </w:tr>
      <w:tr w:rsidR="004D3942" w:rsidRPr="00664D00" w:rsidTr="004D3942">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b/>
                <w:bCs/>
                <w:sz w:val="20"/>
                <w:szCs w:val="20"/>
              </w:rPr>
            </w:pPr>
            <w:r w:rsidRPr="00664D00">
              <w:rPr>
                <w:rFonts w:ascii="Times New Roman" w:hAnsi="Times New Roman" w:cs="Times New Roman"/>
                <w:b/>
                <w:bCs/>
                <w:sz w:val="20"/>
                <w:szCs w:val="20"/>
              </w:rPr>
              <w:t>Субвенции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b/>
                <w:bCs/>
                <w:sz w:val="20"/>
                <w:szCs w:val="20"/>
              </w:rPr>
            </w:pPr>
            <w:r w:rsidRPr="00664D00">
              <w:rPr>
                <w:rFonts w:ascii="Times New Roman" w:hAnsi="Times New Roman" w:cs="Times New Roman"/>
                <w:b/>
                <w:bCs/>
                <w:sz w:val="20"/>
                <w:szCs w:val="20"/>
              </w:rPr>
              <w:t>266 055,00000</w:t>
            </w:r>
          </w:p>
        </w:tc>
        <w:tc>
          <w:tcPr>
            <w:tcW w:w="1496"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b/>
                <w:bCs/>
                <w:sz w:val="20"/>
                <w:szCs w:val="20"/>
              </w:rPr>
            </w:pPr>
            <w:r w:rsidRPr="00664D00">
              <w:rPr>
                <w:rFonts w:ascii="Times New Roman" w:hAnsi="Times New Roman" w:cs="Times New Roman"/>
                <w:b/>
                <w:bCs/>
                <w:sz w:val="20"/>
                <w:szCs w:val="20"/>
              </w:rPr>
              <w:t>266 057,50000</w:t>
            </w:r>
          </w:p>
        </w:tc>
      </w:tr>
      <w:tr w:rsidR="004D3942" w:rsidRPr="00664D00" w:rsidTr="004D3942">
        <w:trPr>
          <w:cantSplit/>
          <w:trHeight w:val="510"/>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559"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2,60000</w:t>
            </w:r>
          </w:p>
        </w:tc>
        <w:tc>
          <w:tcPr>
            <w:tcW w:w="1496"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2,60000</w:t>
            </w:r>
          </w:p>
        </w:tc>
      </w:tr>
      <w:tr w:rsidR="004D3942" w:rsidRPr="00664D00" w:rsidTr="004D3942">
        <w:trPr>
          <w:cantSplit/>
          <w:trHeight w:val="188"/>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62,40000</w:t>
            </w:r>
          </w:p>
        </w:tc>
        <w:tc>
          <w:tcPr>
            <w:tcW w:w="1496"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62,40000</w:t>
            </w:r>
          </w:p>
        </w:tc>
      </w:tr>
      <w:tr w:rsidR="004D3942" w:rsidRPr="00664D00" w:rsidTr="004D3942">
        <w:trPr>
          <w:cantSplit/>
          <w:trHeight w:val="188"/>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proofErr w:type="gramStart"/>
            <w:r w:rsidRPr="00664D00">
              <w:rPr>
                <w:rFonts w:ascii="Times New Roman" w:hAnsi="Times New Roman" w:cs="Times New Roman"/>
                <w:sz w:val="20"/>
                <w:szCs w:val="20"/>
              </w:rPr>
              <w:t>Субвенции 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2 401,90000</w:t>
            </w:r>
          </w:p>
        </w:tc>
        <w:tc>
          <w:tcPr>
            <w:tcW w:w="1496"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2 401,90000</w:t>
            </w:r>
          </w:p>
        </w:tc>
      </w:tr>
      <w:tr w:rsidR="004D3942" w:rsidRPr="00664D00" w:rsidTr="004D3942">
        <w:trPr>
          <w:cantSplit/>
          <w:trHeight w:val="188"/>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Субвенции бюджетам муниципальных районов на осуществление государственных полномочий по расчету и предоставлению дотаций поселениям</w:t>
            </w:r>
          </w:p>
        </w:tc>
        <w:tc>
          <w:tcPr>
            <w:tcW w:w="1559"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61,50000</w:t>
            </w:r>
          </w:p>
        </w:tc>
        <w:tc>
          <w:tcPr>
            <w:tcW w:w="1496"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64,00000</w:t>
            </w:r>
          </w:p>
        </w:tc>
      </w:tr>
      <w:tr w:rsidR="004D3942" w:rsidRPr="00664D00" w:rsidTr="004D3942">
        <w:trPr>
          <w:cantSplit/>
          <w:trHeight w:val="188"/>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4 388,70000</w:t>
            </w:r>
          </w:p>
        </w:tc>
        <w:tc>
          <w:tcPr>
            <w:tcW w:w="1496"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4 388,70000</w:t>
            </w:r>
          </w:p>
        </w:tc>
      </w:tr>
      <w:tr w:rsidR="004D3942" w:rsidRPr="00664D00" w:rsidTr="004D3942">
        <w:trPr>
          <w:cantSplit/>
          <w:trHeight w:val="188"/>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осуществление отдельных государственных полномочий по уведомительной регистрации коллективных договоров</w:t>
            </w:r>
          </w:p>
        </w:tc>
        <w:tc>
          <w:tcPr>
            <w:tcW w:w="1559"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179,40000</w:t>
            </w:r>
          </w:p>
        </w:tc>
        <w:tc>
          <w:tcPr>
            <w:tcW w:w="1496"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179,40000</w:t>
            </w:r>
          </w:p>
        </w:tc>
      </w:tr>
      <w:tr w:rsidR="004D3942" w:rsidRPr="00664D00" w:rsidTr="004D3942">
        <w:trPr>
          <w:cantSplit/>
          <w:trHeight w:val="188"/>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559"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863,70000</w:t>
            </w:r>
          </w:p>
        </w:tc>
        <w:tc>
          <w:tcPr>
            <w:tcW w:w="1496"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863,70000</w:t>
            </w:r>
          </w:p>
        </w:tc>
      </w:tr>
      <w:tr w:rsidR="004D3942" w:rsidRPr="00664D00" w:rsidTr="004D3942">
        <w:trPr>
          <w:cantSplit/>
          <w:trHeight w:val="188"/>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осуществление государственных полномочий по хранению, комплектованию, учету и использованию архивных документов Республики Бурятия</w:t>
            </w:r>
          </w:p>
        </w:tc>
        <w:tc>
          <w:tcPr>
            <w:tcW w:w="1559"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628,90000</w:t>
            </w:r>
          </w:p>
        </w:tc>
        <w:tc>
          <w:tcPr>
            <w:tcW w:w="1496"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628,90000</w:t>
            </w:r>
          </w:p>
        </w:tc>
      </w:tr>
      <w:tr w:rsidR="004D3942" w:rsidRPr="00664D00" w:rsidTr="004D3942">
        <w:trPr>
          <w:cantSplit/>
          <w:trHeight w:val="188"/>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559"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863,70000</w:t>
            </w:r>
          </w:p>
        </w:tc>
        <w:tc>
          <w:tcPr>
            <w:tcW w:w="1496"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863,70000</w:t>
            </w:r>
          </w:p>
        </w:tc>
      </w:tr>
      <w:tr w:rsidR="004D3942" w:rsidRPr="00664D00" w:rsidTr="004D3942">
        <w:trPr>
          <w:cantSplit/>
          <w:trHeight w:val="510"/>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177 361,80000</w:t>
            </w:r>
          </w:p>
        </w:tc>
        <w:tc>
          <w:tcPr>
            <w:tcW w:w="1496"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177 361,80000</w:t>
            </w:r>
          </w:p>
        </w:tc>
      </w:tr>
      <w:tr w:rsidR="004D3942" w:rsidRPr="00664D00" w:rsidTr="004D3942">
        <w:trPr>
          <w:cantSplit/>
          <w:trHeight w:val="76"/>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proofErr w:type="gramStart"/>
            <w:r w:rsidRPr="00664D00">
              <w:rPr>
                <w:rFonts w:ascii="Times New Roman" w:hAnsi="Times New Roman" w:cs="Times New Roman"/>
                <w:sz w:val="20"/>
                <w:szCs w:val="20"/>
              </w:rPr>
              <w:lastRenderedPageBreak/>
              <w:t>Субвенции местным бюджетам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w:t>
            </w:r>
            <w:proofErr w:type="gramEnd"/>
            <w:r w:rsidRPr="00664D00">
              <w:rPr>
                <w:rFonts w:ascii="Times New Roman" w:hAnsi="Times New Roman" w:cs="Times New Roman"/>
                <w:sz w:val="20"/>
                <w:szCs w:val="20"/>
              </w:rPr>
              <w:t xml:space="preserve"> учреждений культуры, </w:t>
            </w:r>
            <w:proofErr w:type="gramStart"/>
            <w:r w:rsidRPr="00664D00">
              <w:rPr>
                <w:rFonts w:ascii="Times New Roman" w:hAnsi="Times New Roman" w:cs="Times New Roman"/>
                <w:sz w:val="20"/>
                <w:szCs w:val="20"/>
              </w:rPr>
              <w:t>проживающим</w:t>
            </w:r>
            <w:proofErr w:type="gramEnd"/>
            <w:r w:rsidRPr="00664D00">
              <w:rPr>
                <w:rFonts w:ascii="Times New Roman" w:hAnsi="Times New Roman" w:cs="Times New Roman"/>
                <w:sz w:val="20"/>
                <w:szCs w:val="20"/>
              </w:rPr>
              <w:t xml:space="preserve"> и работающим в сельских населенных пунктах, рабочих поселках (поселках городского типа) на территории Республики Бурятия</w:t>
            </w:r>
          </w:p>
        </w:tc>
        <w:tc>
          <w:tcPr>
            <w:tcW w:w="1559"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5 540,20000</w:t>
            </w:r>
          </w:p>
        </w:tc>
        <w:tc>
          <w:tcPr>
            <w:tcW w:w="1496"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5 540,20000</w:t>
            </w:r>
          </w:p>
        </w:tc>
      </w:tr>
      <w:tr w:rsidR="004D3942" w:rsidRPr="00664D00" w:rsidTr="004D3942">
        <w:trPr>
          <w:cantSplit/>
          <w:trHeight w:val="46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финансовое обеспечение получения дошкольного образования в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70 949,20000</w:t>
            </w:r>
          </w:p>
        </w:tc>
        <w:tc>
          <w:tcPr>
            <w:tcW w:w="1496"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70 949,20000</w:t>
            </w:r>
          </w:p>
        </w:tc>
      </w:tr>
      <w:tr w:rsidR="004D3942" w:rsidRPr="00664D00" w:rsidTr="004D3942">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осуществление и администрирование отдельного государственного полномочия по поддержке сельского хозяйства</w:t>
            </w:r>
          </w:p>
        </w:tc>
        <w:tc>
          <w:tcPr>
            <w:tcW w:w="1559"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346,30000</w:t>
            </w:r>
          </w:p>
        </w:tc>
        <w:tc>
          <w:tcPr>
            <w:tcW w:w="1496"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346,30000</w:t>
            </w:r>
          </w:p>
        </w:tc>
      </w:tr>
      <w:tr w:rsidR="004D3942" w:rsidRPr="00664D00" w:rsidTr="004D3942">
        <w:trPr>
          <w:cantSplit/>
          <w:trHeight w:val="46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осуществление администрирование отдельного государственного полномочия по отлову и содержанию безнадзорных домашних животных</w:t>
            </w:r>
          </w:p>
        </w:tc>
        <w:tc>
          <w:tcPr>
            <w:tcW w:w="1559"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365,40000</w:t>
            </w:r>
          </w:p>
        </w:tc>
        <w:tc>
          <w:tcPr>
            <w:tcW w:w="1496"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365,40000</w:t>
            </w:r>
          </w:p>
        </w:tc>
      </w:tr>
      <w:tr w:rsidR="004D3942" w:rsidRPr="00664D00" w:rsidTr="004D3942">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осуществление государственных полномочий по созданию и организации деятельности административных комиссий</w:t>
            </w:r>
          </w:p>
        </w:tc>
        <w:tc>
          <w:tcPr>
            <w:tcW w:w="1559"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191,30000</w:t>
            </w:r>
          </w:p>
        </w:tc>
        <w:tc>
          <w:tcPr>
            <w:tcW w:w="1496"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191,30000</w:t>
            </w:r>
          </w:p>
        </w:tc>
      </w:tr>
      <w:tr w:rsidR="004D3942" w:rsidRPr="00664D00" w:rsidTr="004D3942">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36,00000</w:t>
            </w:r>
          </w:p>
        </w:tc>
        <w:tc>
          <w:tcPr>
            <w:tcW w:w="1496"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36,00000</w:t>
            </w:r>
          </w:p>
        </w:tc>
      </w:tr>
      <w:tr w:rsidR="004D3942" w:rsidRPr="00664D00" w:rsidTr="004D3942">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sz w:val="20"/>
                <w:szCs w:val="20"/>
              </w:rPr>
            </w:pPr>
            <w:r w:rsidRPr="00664D00">
              <w:rPr>
                <w:rFonts w:ascii="Times New Roman" w:hAnsi="Times New Roman" w:cs="Times New Roman"/>
                <w:sz w:val="20"/>
                <w:szCs w:val="20"/>
              </w:rPr>
              <w:t>Субвенции местным бюджетам на обеспечение прав детей, находящихся в трудной  жизненной  ситуации, на отдых и оздоровление и организацию деятельности по обеспечению прав детей, находящихся в трудной жизненной ситуации, на отдых и оздоровление</w:t>
            </w:r>
          </w:p>
        </w:tc>
        <w:tc>
          <w:tcPr>
            <w:tcW w:w="1559"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1 812,00000</w:t>
            </w:r>
          </w:p>
        </w:tc>
        <w:tc>
          <w:tcPr>
            <w:tcW w:w="1496"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sz w:val="20"/>
                <w:szCs w:val="20"/>
              </w:rPr>
            </w:pPr>
            <w:r w:rsidRPr="00664D00">
              <w:rPr>
                <w:rFonts w:ascii="Times New Roman" w:hAnsi="Times New Roman" w:cs="Times New Roman"/>
                <w:sz w:val="20"/>
                <w:szCs w:val="20"/>
              </w:rPr>
              <w:t>1 812,00000</w:t>
            </w:r>
          </w:p>
        </w:tc>
      </w:tr>
      <w:tr w:rsidR="004D3942" w:rsidRPr="00664D00" w:rsidTr="004D3942">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4D3942" w:rsidRPr="00664D00" w:rsidRDefault="004D3942" w:rsidP="004D3942">
            <w:pPr>
              <w:jc w:val="both"/>
              <w:rPr>
                <w:rFonts w:ascii="Times New Roman" w:hAnsi="Times New Roman" w:cs="Times New Roman"/>
                <w:b/>
                <w:bCs/>
                <w:sz w:val="20"/>
                <w:szCs w:val="20"/>
              </w:rPr>
            </w:pPr>
            <w:r w:rsidRPr="00664D00">
              <w:rPr>
                <w:rFonts w:ascii="Times New Roman" w:hAnsi="Times New Roman" w:cs="Times New Roman"/>
                <w:b/>
                <w:bCs/>
                <w:sz w:val="20"/>
                <w:szCs w:val="20"/>
              </w:rPr>
              <w:t>ИТОГО МЕЖБЮДЖЕТНЫХ ТРАНСФЕРТОВ</w:t>
            </w:r>
          </w:p>
        </w:tc>
        <w:tc>
          <w:tcPr>
            <w:tcW w:w="1559"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b/>
                <w:bCs/>
                <w:sz w:val="20"/>
                <w:szCs w:val="20"/>
              </w:rPr>
            </w:pPr>
            <w:r w:rsidRPr="00664D00">
              <w:rPr>
                <w:rFonts w:ascii="Times New Roman" w:hAnsi="Times New Roman" w:cs="Times New Roman"/>
                <w:b/>
                <w:bCs/>
                <w:sz w:val="20"/>
                <w:szCs w:val="20"/>
              </w:rPr>
              <w:t>307 827,80000</w:t>
            </w:r>
          </w:p>
        </w:tc>
        <w:tc>
          <w:tcPr>
            <w:tcW w:w="1496" w:type="dxa"/>
            <w:tcBorders>
              <w:top w:val="nil"/>
              <w:left w:val="nil"/>
              <w:bottom w:val="single" w:sz="4" w:space="0" w:color="auto"/>
              <w:right w:val="single" w:sz="4" w:space="0" w:color="auto"/>
            </w:tcBorders>
            <w:shd w:val="clear" w:color="auto" w:fill="auto"/>
            <w:noWrap/>
            <w:vAlign w:val="center"/>
            <w:hideMark/>
          </w:tcPr>
          <w:p w:rsidR="004D3942" w:rsidRPr="00664D00" w:rsidRDefault="004D3942" w:rsidP="004D3942">
            <w:pPr>
              <w:jc w:val="right"/>
              <w:rPr>
                <w:rFonts w:ascii="Times New Roman" w:hAnsi="Times New Roman" w:cs="Times New Roman"/>
                <w:b/>
                <w:bCs/>
                <w:sz w:val="20"/>
                <w:szCs w:val="20"/>
              </w:rPr>
            </w:pPr>
            <w:r w:rsidRPr="00664D00">
              <w:rPr>
                <w:rFonts w:ascii="Times New Roman" w:hAnsi="Times New Roman" w:cs="Times New Roman"/>
                <w:b/>
                <w:bCs/>
                <w:sz w:val="20"/>
                <w:szCs w:val="20"/>
              </w:rPr>
              <w:t>304 778,60000</w:t>
            </w:r>
          </w:p>
        </w:tc>
      </w:tr>
    </w:tbl>
    <w:p w:rsidR="00293F60" w:rsidRPr="00664D00" w:rsidRDefault="00293F60" w:rsidP="00293F60">
      <w:pPr>
        <w:spacing w:after="0" w:line="240" w:lineRule="auto"/>
        <w:jc w:val="right"/>
        <w:outlineLvl w:val="0"/>
        <w:rPr>
          <w:rFonts w:ascii="Times New Roman" w:hAnsi="Times New Roman" w:cs="Times New Roman"/>
          <w:color w:val="FF0000"/>
          <w:sz w:val="20"/>
          <w:szCs w:val="20"/>
        </w:rPr>
      </w:pPr>
    </w:p>
    <w:p w:rsidR="001A44E5" w:rsidRPr="00664D00" w:rsidRDefault="001A44E5" w:rsidP="00BA26BB">
      <w:pPr>
        <w:spacing w:after="0" w:line="240" w:lineRule="auto"/>
        <w:ind w:left="709"/>
        <w:rPr>
          <w:rFonts w:ascii="Times New Roman" w:hAnsi="Times New Roman" w:cs="Times New Roman"/>
        </w:rPr>
      </w:pPr>
    </w:p>
    <w:p w:rsidR="001A44E5" w:rsidRPr="00664D00" w:rsidRDefault="001A44E5" w:rsidP="00BA26BB">
      <w:pPr>
        <w:pStyle w:val="1"/>
        <w:spacing w:before="0" w:after="0"/>
        <w:jc w:val="center"/>
        <w:rPr>
          <w:rFonts w:ascii="Times New Roman" w:hAnsi="Times New Roman" w:cs="Times New Roman"/>
          <w:sz w:val="24"/>
          <w:szCs w:val="24"/>
        </w:rPr>
      </w:pPr>
      <w:bookmarkStart w:id="0" w:name="_Toc369174097"/>
      <w:r w:rsidRPr="00664D00">
        <w:rPr>
          <w:rFonts w:ascii="Times New Roman" w:hAnsi="Times New Roman" w:cs="Times New Roman"/>
          <w:sz w:val="24"/>
          <w:szCs w:val="24"/>
        </w:rPr>
        <w:t xml:space="preserve">РАСХОДЫ </w:t>
      </w:r>
      <w:r w:rsidR="00C26710" w:rsidRPr="00664D00">
        <w:rPr>
          <w:rFonts w:ascii="Times New Roman" w:hAnsi="Times New Roman" w:cs="Times New Roman"/>
          <w:sz w:val="24"/>
          <w:szCs w:val="24"/>
        </w:rPr>
        <w:t xml:space="preserve">РАЙОННОГО </w:t>
      </w:r>
      <w:r w:rsidRPr="00664D00">
        <w:rPr>
          <w:rFonts w:ascii="Times New Roman" w:hAnsi="Times New Roman" w:cs="Times New Roman"/>
          <w:sz w:val="24"/>
          <w:szCs w:val="24"/>
        </w:rPr>
        <w:t>БЮДЖЕТА</w:t>
      </w:r>
      <w:bookmarkEnd w:id="0"/>
      <w:r w:rsidRPr="00664D00">
        <w:rPr>
          <w:rFonts w:ascii="Times New Roman" w:hAnsi="Times New Roman" w:cs="Times New Roman"/>
          <w:sz w:val="24"/>
          <w:szCs w:val="24"/>
        </w:rPr>
        <w:t xml:space="preserve"> </w:t>
      </w:r>
    </w:p>
    <w:p w:rsidR="001A44E5" w:rsidRPr="00664D00" w:rsidRDefault="001A44E5" w:rsidP="00BA26BB">
      <w:pPr>
        <w:spacing w:after="0" w:line="240" w:lineRule="auto"/>
        <w:rPr>
          <w:rFonts w:ascii="Times New Roman" w:hAnsi="Times New Roman" w:cs="Times New Roman"/>
          <w:sz w:val="24"/>
          <w:szCs w:val="24"/>
        </w:rPr>
      </w:pPr>
    </w:p>
    <w:p w:rsidR="001A44E5" w:rsidRPr="00664D00" w:rsidRDefault="001A44E5" w:rsidP="00BA26BB">
      <w:pPr>
        <w:spacing w:after="0" w:line="240" w:lineRule="auto"/>
        <w:ind w:firstLine="720"/>
        <w:jc w:val="both"/>
        <w:rPr>
          <w:rFonts w:ascii="Times New Roman" w:hAnsi="Times New Roman" w:cs="Times New Roman"/>
          <w:sz w:val="24"/>
          <w:szCs w:val="24"/>
        </w:rPr>
      </w:pPr>
      <w:r w:rsidRPr="00664D00">
        <w:rPr>
          <w:rFonts w:ascii="Times New Roman" w:hAnsi="Times New Roman" w:cs="Times New Roman"/>
          <w:sz w:val="24"/>
          <w:szCs w:val="24"/>
        </w:rPr>
        <w:t xml:space="preserve">Общий объем расходов </w:t>
      </w:r>
      <w:r w:rsidR="00C26710" w:rsidRPr="00664D00">
        <w:rPr>
          <w:rFonts w:ascii="Times New Roman" w:hAnsi="Times New Roman" w:cs="Times New Roman"/>
          <w:sz w:val="24"/>
          <w:szCs w:val="24"/>
        </w:rPr>
        <w:t xml:space="preserve">районного </w:t>
      </w:r>
      <w:r w:rsidRPr="00664D00">
        <w:rPr>
          <w:rFonts w:ascii="Times New Roman" w:hAnsi="Times New Roman" w:cs="Times New Roman"/>
          <w:sz w:val="24"/>
          <w:szCs w:val="24"/>
        </w:rPr>
        <w:t xml:space="preserve">бюджета на </w:t>
      </w:r>
      <w:r w:rsidR="00F20C2E" w:rsidRPr="00664D00">
        <w:rPr>
          <w:rFonts w:ascii="Times New Roman" w:hAnsi="Times New Roman" w:cs="Times New Roman"/>
          <w:sz w:val="24"/>
          <w:szCs w:val="24"/>
        </w:rPr>
        <w:t>2020</w:t>
      </w:r>
      <w:r w:rsidRPr="00664D00">
        <w:rPr>
          <w:rFonts w:ascii="Times New Roman" w:hAnsi="Times New Roman" w:cs="Times New Roman"/>
          <w:sz w:val="24"/>
          <w:szCs w:val="24"/>
        </w:rPr>
        <w:t xml:space="preserve"> год определен на уровне </w:t>
      </w:r>
      <w:r w:rsidR="00E7319A" w:rsidRPr="00664D00">
        <w:rPr>
          <w:rFonts w:ascii="Times New Roman" w:hAnsi="Times New Roman" w:cs="Times New Roman"/>
          <w:sz w:val="24"/>
          <w:szCs w:val="24"/>
        </w:rPr>
        <w:t xml:space="preserve">710 439,93000 </w:t>
      </w:r>
      <w:r w:rsidR="00C26710"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 на </w:t>
      </w:r>
      <w:r w:rsidR="00F20C2E" w:rsidRPr="00664D00">
        <w:rPr>
          <w:rFonts w:ascii="Times New Roman" w:hAnsi="Times New Roman" w:cs="Times New Roman"/>
          <w:sz w:val="24"/>
          <w:szCs w:val="24"/>
        </w:rPr>
        <w:t>2021</w:t>
      </w:r>
      <w:r w:rsidRPr="00664D00">
        <w:rPr>
          <w:rFonts w:ascii="Times New Roman" w:hAnsi="Times New Roman" w:cs="Times New Roman"/>
          <w:sz w:val="24"/>
          <w:szCs w:val="24"/>
        </w:rPr>
        <w:t xml:space="preserve"> год –</w:t>
      </w:r>
      <w:r w:rsidR="007D20FC" w:rsidRPr="00664D00">
        <w:rPr>
          <w:rFonts w:ascii="Times New Roman" w:hAnsi="Times New Roman" w:cs="Times New Roman"/>
          <w:sz w:val="24"/>
          <w:szCs w:val="24"/>
        </w:rPr>
        <w:t xml:space="preserve"> </w:t>
      </w:r>
      <w:r w:rsidR="00E7319A" w:rsidRPr="00664D00">
        <w:rPr>
          <w:rFonts w:ascii="Times New Roman" w:hAnsi="Times New Roman" w:cs="Times New Roman"/>
          <w:sz w:val="24"/>
          <w:szCs w:val="24"/>
        </w:rPr>
        <w:t xml:space="preserve">517 333,40000 </w:t>
      </w:r>
      <w:r w:rsidR="00C26710"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 на </w:t>
      </w:r>
      <w:r w:rsidR="00F20C2E" w:rsidRPr="00664D00">
        <w:rPr>
          <w:rFonts w:ascii="Times New Roman" w:hAnsi="Times New Roman" w:cs="Times New Roman"/>
          <w:sz w:val="24"/>
          <w:szCs w:val="24"/>
        </w:rPr>
        <w:t>2022</w:t>
      </w:r>
      <w:r w:rsidRPr="00664D00">
        <w:rPr>
          <w:rFonts w:ascii="Times New Roman" w:hAnsi="Times New Roman" w:cs="Times New Roman"/>
          <w:sz w:val="24"/>
          <w:szCs w:val="24"/>
        </w:rPr>
        <w:t xml:space="preserve"> год –</w:t>
      </w:r>
      <w:r w:rsidR="00E7319A" w:rsidRPr="00664D00">
        <w:rPr>
          <w:rFonts w:ascii="Times New Roman" w:hAnsi="Times New Roman" w:cs="Times New Roman"/>
          <w:sz w:val="24"/>
          <w:szCs w:val="24"/>
        </w:rPr>
        <w:t xml:space="preserve">519 453,60000 </w:t>
      </w:r>
      <w:r w:rsidR="00C26710" w:rsidRPr="00664D00">
        <w:rPr>
          <w:rFonts w:ascii="Times New Roman" w:hAnsi="Times New Roman" w:cs="Times New Roman"/>
          <w:sz w:val="24"/>
          <w:szCs w:val="24"/>
        </w:rPr>
        <w:t>тыс</w:t>
      </w:r>
      <w:r w:rsidRPr="00664D00">
        <w:rPr>
          <w:rFonts w:ascii="Times New Roman" w:hAnsi="Times New Roman" w:cs="Times New Roman"/>
          <w:sz w:val="24"/>
          <w:szCs w:val="24"/>
        </w:rPr>
        <w:t>. рублей.</w:t>
      </w:r>
    </w:p>
    <w:p w:rsidR="001A44E5" w:rsidRPr="00664D00" w:rsidRDefault="001A44E5" w:rsidP="00BA26BB">
      <w:pPr>
        <w:autoSpaceDE w:val="0"/>
        <w:autoSpaceDN w:val="0"/>
        <w:adjustRightInd w:val="0"/>
        <w:spacing w:after="0" w:line="240" w:lineRule="auto"/>
        <w:ind w:firstLine="720"/>
        <w:jc w:val="both"/>
        <w:rPr>
          <w:rFonts w:ascii="Times New Roman" w:hAnsi="Times New Roman" w:cs="Times New Roman"/>
          <w:spacing w:val="-4"/>
          <w:sz w:val="24"/>
          <w:szCs w:val="24"/>
        </w:rPr>
      </w:pPr>
      <w:r w:rsidRPr="00664D00">
        <w:rPr>
          <w:rFonts w:ascii="Times New Roman" w:hAnsi="Times New Roman" w:cs="Times New Roman"/>
          <w:sz w:val="24"/>
          <w:szCs w:val="24"/>
        </w:rPr>
        <w:t xml:space="preserve">При </w:t>
      </w:r>
      <w:r w:rsidRPr="00664D00">
        <w:rPr>
          <w:rFonts w:ascii="Times New Roman" w:hAnsi="Times New Roman" w:cs="Times New Roman"/>
          <w:spacing w:val="-4"/>
          <w:sz w:val="24"/>
          <w:szCs w:val="24"/>
        </w:rPr>
        <w:t xml:space="preserve">формировании расходов </w:t>
      </w:r>
      <w:r w:rsidR="00C26710" w:rsidRPr="00664D00">
        <w:rPr>
          <w:rFonts w:ascii="Times New Roman" w:hAnsi="Times New Roman" w:cs="Times New Roman"/>
          <w:spacing w:val="-4"/>
          <w:sz w:val="24"/>
          <w:szCs w:val="24"/>
        </w:rPr>
        <w:t xml:space="preserve">районного </w:t>
      </w:r>
      <w:r w:rsidRPr="00664D00">
        <w:rPr>
          <w:rFonts w:ascii="Times New Roman" w:hAnsi="Times New Roman" w:cs="Times New Roman"/>
          <w:spacing w:val="-4"/>
          <w:sz w:val="24"/>
          <w:szCs w:val="24"/>
        </w:rPr>
        <w:t>бюджета учтено следующее:</w:t>
      </w:r>
    </w:p>
    <w:p w:rsidR="001A44E5" w:rsidRPr="00664D00" w:rsidRDefault="001A44E5" w:rsidP="00BA26BB">
      <w:pPr>
        <w:numPr>
          <w:ilvl w:val="0"/>
          <w:numId w:val="9"/>
        </w:numPr>
        <w:tabs>
          <w:tab w:val="num" w:pos="0"/>
          <w:tab w:val="left" w:pos="993"/>
        </w:tabs>
        <w:spacing w:after="0" w:line="240" w:lineRule="auto"/>
        <w:ind w:left="0" w:firstLine="709"/>
        <w:jc w:val="both"/>
        <w:rPr>
          <w:rFonts w:ascii="Times New Roman" w:hAnsi="Times New Roman" w:cs="Times New Roman"/>
          <w:sz w:val="24"/>
          <w:szCs w:val="24"/>
        </w:rPr>
      </w:pPr>
      <w:r w:rsidRPr="00664D00">
        <w:rPr>
          <w:rFonts w:ascii="Times New Roman" w:hAnsi="Times New Roman" w:cs="Times New Roman"/>
          <w:sz w:val="24"/>
          <w:szCs w:val="24"/>
        </w:rPr>
        <w:t xml:space="preserve"> при определении бюджетных ассигнований на </w:t>
      </w:r>
      <w:r w:rsidR="00F20C2E" w:rsidRPr="00664D00">
        <w:rPr>
          <w:rFonts w:ascii="Times New Roman" w:hAnsi="Times New Roman" w:cs="Times New Roman"/>
          <w:sz w:val="24"/>
          <w:szCs w:val="24"/>
        </w:rPr>
        <w:t>2020</w:t>
      </w:r>
      <w:r w:rsidRPr="00664D00">
        <w:rPr>
          <w:rFonts w:ascii="Times New Roman" w:hAnsi="Times New Roman" w:cs="Times New Roman"/>
          <w:sz w:val="24"/>
          <w:szCs w:val="24"/>
        </w:rPr>
        <w:t xml:space="preserve"> </w:t>
      </w:r>
      <w:r w:rsidR="001F1F70" w:rsidRPr="00664D00">
        <w:rPr>
          <w:rFonts w:ascii="Times New Roman" w:hAnsi="Times New Roman" w:cs="Times New Roman"/>
          <w:sz w:val="24"/>
          <w:szCs w:val="24"/>
        </w:rPr>
        <w:t>–</w:t>
      </w:r>
      <w:r w:rsidRPr="00664D00">
        <w:rPr>
          <w:rFonts w:ascii="Times New Roman" w:hAnsi="Times New Roman" w:cs="Times New Roman"/>
          <w:sz w:val="24"/>
          <w:szCs w:val="24"/>
        </w:rPr>
        <w:t xml:space="preserve"> </w:t>
      </w:r>
      <w:r w:rsidR="00F20C2E" w:rsidRPr="00664D00">
        <w:rPr>
          <w:rFonts w:ascii="Times New Roman" w:hAnsi="Times New Roman" w:cs="Times New Roman"/>
          <w:sz w:val="24"/>
          <w:szCs w:val="24"/>
        </w:rPr>
        <w:t>2022</w:t>
      </w:r>
      <w:r w:rsidRPr="00664D00">
        <w:rPr>
          <w:rFonts w:ascii="Times New Roman" w:hAnsi="Times New Roman" w:cs="Times New Roman"/>
          <w:sz w:val="24"/>
          <w:szCs w:val="24"/>
        </w:rPr>
        <w:t xml:space="preserve"> годы сохранены индексы потребительских цен, тарифов на ЖКУ, учтенные при формировании р</w:t>
      </w:r>
      <w:r w:rsidR="00A55033" w:rsidRPr="00664D00">
        <w:rPr>
          <w:rFonts w:ascii="Times New Roman" w:hAnsi="Times New Roman" w:cs="Times New Roman"/>
          <w:sz w:val="24"/>
          <w:szCs w:val="24"/>
        </w:rPr>
        <w:t>айонн</w:t>
      </w:r>
      <w:r w:rsidRPr="00664D00">
        <w:rPr>
          <w:rFonts w:ascii="Times New Roman" w:hAnsi="Times New Roman" w:cs="Times New Roman"/>
          <w:sz w:val="24"/>
          <w:szCs w:val="24"/>
        </w:rPr>
        <w:t>ого бюджета на 201</w:t>
      </w:r>
      <w:r w:rsidR="006F6B65" w:rsidRPr="00664D00">
        <w:rPr>
          <w:rFonts w:ascii="Times New Roman" w:hAnsi="Times New Roman" w:cs="Times New Roman"/>
          <w:sz w:val="24"/>
          <w:szCs w:val="24"/>
        </w:rPr>
        <w:t>9</w:t>
      </w:r>
      <w:r w:rsidRPr="00664D00">
        <w:rPr>
          <w:rFonts w:ascii="Times New Roman" w:hAnsi="Times New Roman" w:cs="Times New Roman"/>
          <w:sz w:val="24"/>
          <w:szCs w:val="24"/>
        </w:rPr>
        <w:t xml:space="preserve"> год;</w:t>
      </w:r>
    </w:p>
    <w:p w:rsidR="001A44E5" w:rsidRPr="00664D00" w:rsidRDefault="001A44E5" w:rsidP="00BA26BB">
      <w:pPr>
        <w:numPr>
          <w:ilvl w:val="0"/>
          <w:numId w:val="9"/>
        </w:numPr>
        <w:tabs>
          <w:tab w:val="num" w:pos="0"/>
          <w:tab w:val="num" w:pos="993"/>
        </w:tabs>
        <w:spacing w:after="0" w:line="240" w:lineRule="auto"/>
        <w:ind w:left="0" w:firstLine="709"/>
        <w:jc w:val="both"/>
        <w:rPr>
          <w:rFonts w:ascii="Times New Roman" w:hAnsi="Times New Roman" w:cs="Times New Roman"/>
          <w:sz w:val="24"/>
          <w:szCs w:val="24"/>
        </w:rPr>
      </w:pPr>
      <w:r w:rsidRPr="00664D00">
        <w:rPr>
          <w:rFonts w:ascii="Times New Roman" w:hAnsi="Times New Roman" w:cs="Times New Roman"/>
          <w:sz w:val="24"/>
          <w:szCs w:val="24"/>
        </w:rPr>
        <w:t xml:space="preserve"> формирование дорожного фонда Республики Бурятия в соответствии с Законом Республики Бурятия от 15.11.2011 года № 2363–</w:t>
      </w:r>
      <w:r w:rsidRPr="00664D00">
        <w:rPr>
          <w:rFonts w:ascii="Times New Roman" w:hAnsi="Times New Roman" w:cs="Times New Roman"/>
          <w:sz w:val="24"/>
          <w:szCs w:val="24"/>
          <w:lang w:val="en-US"/>
        </w:rPr>
        <w:t>IV</w:t>
      </w:r>
      <w:r w:rsidRPr="00664D00">
        <w:rPr>
          <w:rFonts w:ascii="Times New Roman" w:hAnsi="Times New Roman" w:cs="Times New Roman"/>
          <w:sz w:val="24"/>
          <w:szCs w:val="24"/>
        </w:rPr>
        <w:t xml:space="preserve"> «О Дорожном фонде Республики Бурятия»;</w:t>
      </w:r>
    </w:p>
    <w:p w:rsidR="001A44E5" w:rsidRPr="00664D00" w:rsidRDefault="001A44E5" w:rsidP="00BA26BB">
      <w:pPr>
        <w:pStyle w:val="a3"/>
        <w:numPr>
          <w:ilvl w:val="0"/>
          <w:numId w:val="9"/>
        </w:numPr>
        <w:tabs>
          <w:tab w:val="left" w:pos="540"/>
          <w:tab w:val="num" w:pos="993"/>
          <w:tab w:val="left" w:pos="1276"/>
        </w:tabs>
        <w:ind w:left="0" w:firstLine="709"/>
        <w:jc w:val="both"/>
        <w:rPr>
          <w:b w:val="0"/>
          <w:bCs w:val="0"/>
          <w:sz w:val="24"/>
        </w:rPr>
      </w:pPr>
      <w:r w:rsidRPr="00664D00">
        <w:rPr>
          <w:b w:val="0"/>
          <w:bCs w:val="0"/>
          <w:sz w:val="24"/>
        </w:rPr>
        <w:t xml:space="preserve"> расходы на содержание </w:t>
      </w:r>
      <w:r w:rsidR="009F245A" w:rsidRPr="00664D00">
        <w:rPr>
          <w:b w:val="0"/>
          <w:bCs w:val="0"/>
          <w:sz w:val="24"/>
        </w:rPr>
        <w:t xml:space="preserve">органов местного самоуправления </w:t>
      </w:r>
      <w:r w:rsidRPr="00664D00">
        <w:rPr>
          <w:b w:val="0"/>
          <w:bCs w:val="0"/>
          <w:sz w:val="24"/>
        </w:rPr>
        <w:t xml:space="preserve">просчитаны в соответствии с </w:t>
      </w:r>
      <w:r w:rsidR="003636A3" w:rsidRPr="00664D00">
        <w:rPr>
          <w:b w:val="0"/>
          <w:bCs w:val="0"/>
          <w:sz w:val="24"/>
        </w:rPr>
        <w:t xml:space="preserve">проектом </w:t>
      </w:r>
      <w:r w:rsidRPr="00664D00">
        <w:rPr>
          <w:b w:val="0"/>
          <w:bCs w:val="0"/>
          <w:sz w:val="24"/>
        </w:rPr>
        <w:t xml:space="preserve">постановлением Правительства Республики Бурятия «Об </w:t>
      </w:r>
      <w:r w:rsidR="009F245A" w:rsidRPr="00664D00">
        <w:rPr>
          <w:b w:val="0"/>
          <w:bCs w:val="0"/>
          <w:sz w:val="24"/>
        </w:rPr>
        <w:lastRenderedPageBreak/>
        <w:t>ут</w:t>
      </w:r>
      <w:r w:rsidR="00A55033" w:rsidRPr="00664D00">
        <w:rPr>
          <w:b w:val="0"/>
          <w:bCs w:val="0"/>
          <w:sz w:val="24"/>
        </w:rPr>
        <w:t>вержд</w:t>
      </w:r>
      <w:r w:rsidR="009F245A" w:rsidRPr="00664D00">
        <w:rPr>
          <w:b w:val="0"/>
          <w:bCs w:val="0"/>
          <w:sz w:val="24"/>
        </w:rPr>
        <w:t xml:space="preserve">ении на </w:t>
      </w:r>
      <w:r w:rsidR="00F20C2E" w:rsidRPr="00664D00">
        <w:rPr>
          <w:b w:val="0"/>
          <w:bCs w:val="0"/>
          <w:sz w:val="24"/>
        </w:rPr>
        <w:t>2020</w:t>
      </w:r>
      <w:r w:rsidR="009F245A" w:rsidRPr="00664D00">
        <w:rPr>
          <w:b w:val="0"/>
          <w:bCs w:val="0"/>
          <w:sz w:val="24"/>
        </w:rPr>
        <w:t xml:space="preserve"> год предельных нормативов формирования расходов на содержание органов местного самоуправления в Республике Бурятия</w:t>
      </w:r>
      <w:r w:rsidRPr="00664D00">
        <w:rPr>
          <w:b w:val="0"/>
          <w:bCs w:val="0"/>
          <w:sz w:val="24"/>
        </w:rPr>
        <w:t>»;</w:t>
      </w:r>
    </w:p>
    <w:p w:rsidR="001A44E5" w:rsidRPr="00664D00" w:rsidRDefault="001A44E5" w:rsidP="00BA26BB">
      <w:pPr>
        <w:pStyle w:val="a3"/>
        <w:numPr>
          <w:ilvl w:val="0"/>
          <w:numId w:val="9"/>
        </w:numPr>
        <w:tabs>
          <w:tab w:val="left" w:pos="540"/>
          <w:tab w:val="num" w:pos="993"/>
          <w:tab w:val="left" w:pos="1276"/>
        </w:tabs>
        <w:ind w:left="0" w:firstLine="709"/>
        <w:jc w:val="both"/>
        <w:rPr>
          <w:b w:val="0"/>
          <w:bCs w:val="0"/>
          <w:sz w:val="24"/>
        </w:rPr>
      </w:pPr>
      <w:r w:rsidRPr="00664D00">
        <w:rPr>
          <w:b w:val="0"/>
          <w:bCs w:val="0"/>
          <w:sz w:val="24"/>
        </w:rPr>
        <w:t>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дошкольного образования в соответствии с  Законом Российской Федерации  от 29.12.2012 г. №273–ФЗ «Об образовании в Российской Федерации».</w:t>
      </w:r>
    </w:p>
    <w:p w:rsidR="001A44E5" w:rsidRPr="00664D00" w:rsidRDefault="001A44E5" w:rsidP="00BA26BB">
      <w:pPr>
        <w:autoSpaceDE w:val="0"/>
        <w:autoSpaceDN w:val="0"/>
        <w:adjustRightInd w:val="0"/>
        <w:spacing w:after="0" w:line="240" w:lineRule="auto"/>
        <w:ind w:firstLine="720"/>
        <w:jc w:val="both"/>
        <w:rPr>
          <w:rFonts w:ascii="Times New Roman" w:hAnsi="Times New Roman" w:cs="Times New Roman"/>
          <w:sz w:val="24"/>
          <w:szCs w:val="24"/>
        </w:rPr>
      </w:pPr>
      <w:r w:rsidRPr="00664D00">
        <w:rPr>
          <w:rFonts w:ascii="Times New Roman" w:hAnsi="Times New Roman" w:cs="Times New Roman"/>
          <w:sz w:val="24"/>
          <w:szCs w:val="24"/>
        </w:rPr>
        <w:t>В соответствии с абзацем 8 пункта 3 статьи 184.1 Бюджетного кодекса Российской Федерации общий объем условно утверждаемых расходов на первый год планового периода установлен в объеме –</w:t>
      </w:r>
      <w:r w:rsidR="00E43618" w:rsidRPr="00664D00">
        <w:rPr>
          <w:rFonts w:ascii="Times New Roman" w:hAnsi="Times New Roman" w:cs="Times New Roman"/>
          <w:sz w:val="24"/>
          <w:szCs w:val="24"/>
        </w:rPr>
        <w:t xml:space="preserve"> </w:t>
      </w:r>
      <w:r w:rsidR="0042556C" w:rsidRPr="00664D00">
        <w:rPr>
          <w:rFonts w:ascii="Times New Roman" w:hAnsi="Times New Roman" w:cs="Times New Roman"/>
          <w:sz w:val="24"/>
          <w:szCs w:val="24"/>
        </w:rPr>
        <w:t xml:space="preserve">5 746,65000 </w:t>
      </w:r>
      <w:r w:rsidR="009F245A"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 на второй год планового периода – </w:t>
      </w:r>
      <w:r w:rsidR="0042556C" w:rsidRPr="00664D00">
        <w:rPr>
          <w:rFonts w:ascii="Times New Roman" w:hAnsi="Times New Roman" w:cs="Times New Roman"/>
          <w:sz w:val="24"/>
          <w:szCs w:val="24"/>
        </w:rPr>
        <w:t xml:space="preserve">11 674,80000 </w:t>
      </w:r>
      <w:r w:rsidR="009F245A"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w:t>
      </w:r>
    </w:p>
    <w:p w:rsidR="001F1F70" w:rsidRPr="00664D00" w:rsidRDefault="001F1F70" w:rsidP="00BA26BB">
      <w:pPr>
        <w:autoSpaceDE w:val="0"/>
        <w:autoSpaceDN w:val="0"/>
        <w:adjustRightInd w:val="0"/>
        <w:spacing w:after="0" w:line="240" w:lineRule="auto"/>
        <w:ind w:firstLine="720"/>
        <w:jc w:val="both"/>
        <w:rPr>
          <w:rFonts w:ascii="Times New Roman" w:hAnsi="Times New Roman" w:cs="Times New Roman"/>
          <w:sz w:val="24"/>
          <w:szCs w:val="24"/>
        </w:rPr>
      </w:pPr>
    </w:p>
    <w:p w:rsidR="00362A62" w:rsidRPr="00664D00" w:rsidRDefault="00362A62" w:rsidP="00362A62">
      <w:pPr>
        <w:autoSpaceDE w:val="0"/>
        <w:autoSpaceDN w:val="0"/>
        <w:adjustRightInd w:val="0"/>
        <w:spacing w:after="0" w:line="240" w:lineRule="auto"/>
        <w:ind w:firstLine="720"/>
        <w:jc w:val="center"/>
        <w:rPr>
          <w:rFonts w:ascii="Times New Roman" w:hAnsi="Times New Roman" w:cs="Times New Roman"/>
          <w:b/>
          <w:sz w:val="24"/>
          <w:szCs w:val="24"/>
        </w:rPr>
      </w:pPr>
      <w:r w:rsidRPr="00664D00">
        <w:rPr>
          <w:rFonts w:ascii="Times New Roman" w:hAnsi="Times New Roman" w:cs="Times New Roman"/>
          <w:b/>
          <w:sz w:val="24"/>
          <w:szCs w:val="24"/>
        </w:rPr>
        <w:t>Распределение бюджетных ассигнований по разделам и подразделам</w:t>
      </w:r>
    </w:p>
    <w:p w:rsidR="00362A62" w:rsidRPr="00664D00" w:rsidRDefault="00362A62" w:rsidP="00362A62">
      <w:pPr>
        <w:autoSpaceDE w:val="0"/>
        <w:autoSpaceDN w:val="0"/>
        <w:adjustRightInd w:val="0"/>
        <w:spacing w:after="0" w:line="240" w:lineRule="auto"/>
        <w:ind w:firstLine="720"/>
        <w:jc w:val="center"/>
        <w:rPr>
          <w:rFonts w:ascii="Times New Roman" w:hAnsi="Times New Roman" w:cs="Times New Roman"/>
          <w:b/>
          <w:sz w:val="24"/>
          <w:szCs w:val="24"/>
        </w:rPr>
      </w:pPr>
      <w:r w:rsidRPr="00664D00">
        <w:rPr>
          <w:rFonts w:ascii="Times New Roman" w:hAnsi="Times New Roman" w:cs="Times New Roman"/>
          <w:b/>
          <w:sz w:val="24"/>
          <w:szCs w:val="24"/>
        </w:rPr>
        <w:t xml:space="preserve">классификации расходов бюджета МО «Мухоршибирский район» на </w:t>
      </w:r>
      <w:r w:rsidR="00F20C2E" w:rsidRPr="00664D00">
        <w:rPr>
          <w:rFonts w:ascii="Times New Roman" w:hAnsi="Times New Roman" w:cs="Times New Roman"/>
          <w:b/>
          <w:sz w:val="24"/>
          <w:szCs w:val="24"/>
        </w:rPr>
        <w:t>2020</w:t>
      </w:r>
      <w:r w:rsidRPr="00664D00">
        <w:rPr>
          <w:rFonts w:ascii="Times New Roman" w:hAnsi="Times New Roman" w:cs="Times New Roman"/>
          <w:b/>
          <w:sz w:val="24"/>
          <w:szCs w:val="24"/>
        </w:rPr>
        <w:t>-</w:t>
      </w:r>
      <w:r w:rsidR="00F20C2E" w:rsidRPr="00664D00">
        <w:rPr>
          <w:rFonts w:ascii="Times New Roman" w:hAnsi="Times New Roman" w:cs="Times New Roman"/>
          <w:b/>
          <w:sz w:val="24"/>
          <w:szCs w:val="24"/>
        </w:rPr>
        <w:t>2022</w:t>
      </w:r>
      <w:r w:rsidRPr="00664D00">
        <w:rPr>
          <w:rFonts w:ascii="Times New Roman" w:hAnsi="Times New Roman" w:cs="Times New Roman"/>
          <w:b/>
          <w:sz w:val="24"/>
          <w:szCs w:val="24"/>
        </w:rPr>
        <w:t xml:space="preserve"> годы</w:t>
      </w:r>
    </w:p>
    <w:p w:rsidR="00362A62" w:rsidRPr="00664D00" w:rsidRDefault="00323D2C" w:rsidP="00323D2C">
      <w:pPr>
        <w:autoSpaceDE w:val="0"/>
        <w:autoSpaceDN w:val="0"/>
        <w:adjustRightInd w:val="0"/>
        <w:spacing w:after="0" w:line="240" w:lineRule="auto"/>
        <w:ind w:firstLine="720"/>
        <w:jc w:val="right"/>
        <w:rPr>
          <w:rFonts w:ascii="Times New Roman" w:hAnsi="Times New Roman" w:cs="Times New Roman"/>
          <w:sz w:val="20"/>
          <w:szCs w:val="20"/>
        </w:rPr>
      </w:pPr>
      <w:r w:rsidRPr="00664D00">
        <w:rPr>
          <w:rFonts w:ascii="Times New Roman" w:hAnsi="Times New Roman" w:cs="Times New Roman"/>
          <w:sz w:val="20"/>
          <w:szCs w:val="20"/>
        </w:rPr>
        <w:t>тыс.</w:t>
      </w:r>
    </w:p>
    <w:tbl>
      <w:tblPr>
        <w:tblW w:w="9938" w:type="dxa"/>
        <w:tblInd w:w="93" w:type="dxa"/>
        <w:tblLook w:val="04A0"/>
      </w:tblPr>
      <w:tblGrid>
        <w:gridCol w:w="500"/>
        <w:gridCol w:w="520"/>
        <w:gridCol w:w="4200"/>
        <w:gridCol w:w="1660"/>
        <w:gridCol w:w="1499"/>
        <w:gridCol w:w="1559"/>
      </w:tblGrid>
      <w:tr w:rsidR="00BA2BD4" w:rsidRPr="00BA2BD4" w:rsidTr="00FC0581">
        <w:trPr>
          <w:trHeight w:val="675"/>
        </w:trPr>
        <w:tc>
          <w:tcPr>
            <w:tcW w:w="500" w:type="dxa"/>
            <w:tcBorders>
              <w:top w:val="single" w:sz="4" w:space="0" w:color="auto"/>
              <w:left w:val="single" w:sz="4" w:space="0" w:color="auto"/>
              <w:bottom w:val="nil"/>
              <w:right w:val="single" w:sz="4" w:space="0" w:color="auto"/>
            </w:tcBorders>
            <w:shd w:val="clear" w:color="auto" w:fill="auto"/>
            <w:vAlign w:val="center"/>
            <w:hideMark/>
          </w:tcPr>
          <w:p w:rsidR="00BA2BD4" w:rsidRPr="00B22587" w:rsidRDefault="00BA2BD4" w:rsidP="00BA2BD4">
            <w:pPr>
              <w:spacing w:after="0" w:line="240" w:lineRule="auto"/>
              <w:jc w:val="center"/>
              <w:rPr>
                <w:rFonts w:ascii="Times New Roman" w:eastAsia="Times New Roman" w:hAnsi="Times New Roman" w:cs="Times New Roman"/>
                <w:b/>
                <w:i/>
                <w:sz w:val="20"/>
                <w:szCs w:val="20"/>
                <w:lang w:eastAsia="ru-RU"/>
              </w:rPr>
            </w:pPr>
            <w:proofErr w:type="gramStart"/>
            <w:r w:rsidRPr="00B22587">
              <w:rPr>
                <w:rFonts w:ascii="Times New Roman" w:eastAsia="Times New Roman" w:hAnsi="Times New Roman" w:cs="Times New Roman"/>
                <w:b/>
                <w:i/>
                <w:sz w:val="20"/>
                <w:szCs w:val="20"/>
                <w:lang w:eastAsia="ru-RU"/>
              </w:rPr>
              <w:t>Р</w:t>
            </w:r>
            <w:proofErr w:type="gramEnd"/>
          </w:p>
        </w:tc>
        <w:tc>
          <w:tcPr>
            <w:tcW w:w="520" w:type="dxa"/>
            <w:tcBorders>
              <w:top w:val="single" w:sz="4" w:space="0" w:color="auto"/>
              <w:left w:val="nil"/>
              <w:bottom w:val="nil"/>
              <w:right w:val="single" w:sz="4" w:space="0" w:color="auto"/>
            </w:tcBorders>
            <w:shd w:val="clear" w:color="auto" w:fill="auto"/>
            <w:vAlign w:val="center"/>
            <w:hideMark/>
          </w:tcPr>
          <w:p w:rsidR="00BA2BD4" w:rsidRPr="00B22587" w:rsidRDefault="00BA2BD4" w:rsidP="00BA2BD4">
            <w:pPr>
              <w:spacing w:after="0" w:line="240" w:lineRule="auto"/>
              <w:jc w:val="center"/>
              <w:rPr>
                <w:rFonts w:ascii="Times New Roman" w:eastAsia="Times New Roman" w:hAnsi="Times New Roman" w:cs="Times New Roman"/>
                <w:b/>
                <w:i/>
                <w:sz w:val="20"/>
                <w:szCs w:val="20"/>
                <w:lang w:eastAsia="ru-RU"/>
              </w:rPr>
            </w:pPr>
            <w:proofErr w:type="gramStart"/>
            <w:r w:rsidRPr="00B22587">
              <w:rPr>
                <w:rFonts w:ascii="Times New Roman" w:eastAsia="Times New Roman" w:hAnsi="Times New Roman" w:cs="Times New Roman"/>
                <w:b/>
                <w:i/>
                <w:sz w:val="20"/>
                <w:szCs w:val="20"/>
                <w:lang w:eastAsia="ru-RU"/>
              </w:rPr>
              <w:t>ПР</w:t>
            </w:r>
            <w:proofErr w:type="gramEnd"/>
          </w:p>
        </w:tc>
        <w:tc>
          <w:tcPr>
            <w:tcW w:w="4200" w:type="dxa"/>
            <w:tcBorders>
              <w:top w:val="single" w:sz="4" w:space="0" w:color="auto"/>
              <w:left w:val="nil"/>
              <w:bottom w:val="nil"/>
              <w:right w:val="single" w:sz="4" w:space="0" w:color="auto"/>
            </w:tcBorders>
            <w:shd w:val="clear" w:color="auto" w:fill="auto"/>
            <w:noWrap/>
            <w:vAlign w:val="center"/>
            <w:hideMark/>
          </w:tcPr>
          <w:p w:rsidR="00BA2BD4" w:rsidRPr="00B22587" w:rsidRDefault="00BA2BD4" w:rsidP="00BA2BD4">
            <w:pPr>
              <w:spacing w:after="0" w:line="240" w:lineRule="auto"/>
              <w:jc w:val="center"/>
              <w:rPr>
                <w:rFonts w:ascii="Times New Roman" w:eastAsia="Times New Roman" w:hAnsi="Times New Roman" w:cs="Times New Roman"/>
                <w:b/>
                <w:i/>
                <w:sz w:val="20"/>
                <w:szCs w:val="20"/>
                <w:lang w:eastAsia="ru-RU"/>
              </w:rPr>
            </w:pPr>
            <w:r w:rsidRPr="00B22587">
              <w:rPr>
                <w:rFonts w:ascii="Times New Roman" w:eastAsia="Times New Roman" w:hAnsi="Times New Roman" w:cs="Times New Roman"/>
                <w:b/>
                <w:i/>
                <w:sz w:val="20"/>
                <w:szCs w:val="20"/>
                <w:lang w:eastAsia="ru-RU"/>
              </w:rPr>
              <w:t>Наименование</w:t>
            </w:r>
          </w:p>
        </w:tc>
        <w:tc>
          <w:tcPr>
            <w:tcW w:w="1660" w:type="dxa"/>
            <w:tcBorders>
              <w:top w:val="single" w:sz="4" w:space="0" w:color="auto"/>
              <w:left w:val="nil"/>
              <w:bottom w:val="nil"/>
              <w:right w:val="single" w:sz="4" w:space="0" w:color="auto"/>
            </w:tcBorders>
            <w:shd w:val="clear" w:color="auto" w:fill="auto"/>
            <w:noWrap/>
            <w:vAlign w:val="center"/>
            <w:hideMark/>
          </w:tcPr>
          <w:p w:rsidR="00BA2BD4" w:rsidRPr="00B22587" w:rsidRDefault="00B22587" w:rsidP="00B22587">
            <w:pPr>
              <w:spacing w:after="0" w:line="240" w:lineRule="auto"/>
              <w:jc w:val="center"/>
              <w:rPr>
                <w:rFonts w:ascii="Times New Roman" w:eastAsia="Times New Roman" w:hAnsi="Times New Roman" w:cs="Times New Roman"/>
                <w:b/>
                <w:i/>
                <w:sz w:val="20"/>
                <w:szCs w:val="20"/>
                <w:lang w:eastAsia="ru-RU"/>
              </w:rPr>
            </w:pPr>
            <w:r w:rsidRPr="00B22587">
              <w:rPr>
                <w:rFonts w:ascii="Times New Roman" w:eastAsia="Times New Roman" w:hAnsi="Times New Roman" w:cs="Times New Roman"/>
                <w:b/>
                <w:i/>
                <w:sz w:val="20"/>
                <w:szCs w:val="20"/>
                <w:lang w:eastAsia="ru-RU"/>
              </w:rPr>
              <w:t xml:space="preserve">2020 </w:t>
            </w:r>
            <w:r w:rsidR="00BA2BD4" w:rsidRPr="00B22587">
              <w:rPr>
                <w:rFonts w:ascii="Times New Roman" w:eastAsia="Times New Roman" w:hAnsi="Times New Roman" w:cs="Times New Roman"/>
                <w:b/>
                <w:i/>
                <w:sz w:val="20"/>
                <w:szCs w:val="20"/>
                <w:lang w:eastAsia="ru-RU"/>
              </w:rPr>
              <w:t>год</w:t>
            </w:r>
          </w:p>
        </w:tc>
        <w:tc>
          <w:tcPr>
            <w:tcW w:w="1499" w:type="dxa"/>
            <w:tcBorders>
              <w:top w:val="single" w:sz="4" w:space="0" w:color="auto"/>
              <w:left w:val="nil"/>
              <w:bottom w:val="nil"/>
              <w:right w:val="single" w:sz="4" w:space="0" w:color="auto"/>
            </w:tcBorders>
            <w:shd w:val="clear" w:color="auto" w:fill="auto"/>
            <w:noWrap/>
            <w:vAlign w:val="center"/>
            <w:hideMark/>
          </w:tcPr>
          <w:p w:rsidR="00BA2BD4" w:rsidRPr="00B22587" w:rsidRDefault="00B22587" w:rsidP="00B22587">
            <w:pPr>
              <w:spacing w:after="0" w:line="240" w:lineRule="auto"/>
              <w:jc w:val="center"/>
              <w:rPr>
                <w:rFonts w:ascii="Times New Roman" w:eastAsia="Times New Roman" w:hAnsi="Times New Roman" w:cs="Times New Roman"/>
                <w:b/>
                <w:i/>
                <w:sz w:val="20"/>
                <w:szCs w:val="20"/>
                <w:lang w:eastAsia="ru-RU"/>
              </w:rPr>
            </w:pPr>
            <w:r w:rsidRPr="00B22587">
              <w:rPr>
                <w:rFonts w:ascii="Times New Roman" w:eastAsia="Times New Roman" w:hAnsi="Times New Roman" w:cs="Times New Roman"/>
                <w:b/>
                <w:i/>
                <w:sz w:val="20"/>
                <w:szCs w:val="20"/>
                <w:lang w:eastAsia="ru-RU"/>
              </w:rPr>
              <w:t>2021</w:t>
            </w:r>
            <w:r w:rsidR="00BA2BD4" w:rsidRPr="00B22587">
              <w:rPr>
                <w:rFonts w:ascii="Times New Roman" w:eastAsia="Times New Roman" w:hAnsi="Times New Roman" w:cs="Times New Roman"/>
                <w:b/>
                <w:i/>
                <w:sz w:val="20"/>
                <w:szCs w:val="20"/>
                <w:lang w:eastAsia="ru-RU"/>
              </w:rPr>
              <w:t>год</w:t>
            </w:r>
          </w:p>
        </w:tc>
        <w:tc>
          <w:tcPr>
            <w:tcW w:w="1559" w:type="dxa"/>
            <w:tcBorders>
              <w:top w:val="single" w:sz="4" w:space="0" w:color="auto"/>
              <w:left w:val="nil"/>
              <w:bottom w:val="nil"/>
              <w:right w:val="single" w:sz="4" w:space="0" w:color="auto"/>
            </w:tcBorders>
            <w:shd w:val="clear" w:color="auto" w:fill="auto"/>
            <w:vAlign w:val="center"/>
            <w:hideMark/>
          </w:tcPr>
          <w:p w:rsidR="00BA2BD4" w:rsidRPr="00B22587" w:rsidRDefault="00B22587" w:rsidP="00BA2BD4">
            <w:pPr>
              <w:spacing w:after="0" w:line="240" w:lineRule="auto"/>
              <w:jc w:val="center"/>
              <w:rPr>
                <w:rFonts w:ascii="Times New Roman" w:eastAsia="Times New Roman" w:hAnsi="Times New Roman" w:cs="Times New Roman"/>
                <w:b/>
                <w:i/>
                <w:sz w:val="20"/>
                <w:szCs w:val="20"/>
                <w:lang w:eastAsia="ru-RU"/>
              </w:rPr>
            </w:pPr>
            <w:r w:rsidRPr="00B22587">
              <w:rPr>
                <w:rFonts w:ascii="Times New Roman" w:eastAsia="Times New Roman" w:hAnsi="Times New Roman" w:cs="Times New Roman"/>
                <w:b/>
                <w:i/>
                <w:sz w:val="20"/>
                <w:szCs w:val="20"/>
                <w:lang w:eastAsia="ru-RU"/>
              </w:rPr>
              <w:t>2022 год</w:t>
            </w:r>
          </w:p>
        </w:tc>
      </w:tr>
      <w:tr w:rsidR="00BA2BD4" w:rsidRPr="00BA2BD4" w:rsidTr="00FC0581">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p>
        </w:tc>
        <w:tc>
          <w:tcPr>
            <w:tcW w:w="4200" w:type="dxa"/>
            <w:tcBorders>
              <w:top w:val="single" w:sz="4" w:space="0" w:color="auto"/>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Общегосударственные вопросы</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35 665,02517</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41 883,60000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41 754,20000</w:t>
            </w:r>
          </w:p>
        </w:tc>
      </w:tr>
      <w:tr w:rsidR="00BA2BD4" w:rsidRPr="00BA2BD4" w:rsidTr="00FC0581">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02</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1 088,00000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1 283,20000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1 279,10000</w:t>
            </w:r>
          </w:p>
        </w:tc>
      </w:tr>
      <w:tr w:rsidR="00BA2BD4" w:rsidRPr="00BA2BD4" w:rsidTr="00FC0581">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03</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1 211,70000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1 429,00000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1 422,60000</w:t>
            </w:r>
          </w:p>
        </w:tc>
      </w:tr>
      <w:tr w:rsidR="00BA2BD4" w:rsidRPr="00BA2BD4" w:rsidTr="00FC0581">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04</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8 598,80000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10 141,20000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10 109,60000</w:t>
            </w:r>
          </w:p>
        </w:tc>
      </w:tr>
      <w:tr w:rsidR="00BA2BD4" w:rsidRPr="00BA2BD4" w:rsidTr="00FC0581">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06</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3 648,00000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4 302,40000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4 288,90000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11</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Резервные фонды</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2 500,00000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2 948,40000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2 939,20000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13</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18 618,52517</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21 779,40000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21 714,80000</w:t>
            </w:r>
          </w:p>
        </w:tc>
      </w:tr>
      <w:tr w:rsidR="00BA2BD4" w:rsidRPr="00BA2BD4" w:rsidTr="00FC0581">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03</w:t>
            </w:r>
          </w:p>
        </w:tc>
        <w:tc>
          <w:tcPr>
            <w:tcW w:w="52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300,00000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353,80000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352,70000</w:t>
            </w:r>
          </w:p>
        </w:tc>
      </w:tr>
      <w:tr w:rsidR="00BA2BD4" w:rsidRPr="00BA2BD4" w:rsidTr="00FC0581">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09</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300,00000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353,80000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352,70000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Национальная экономика</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34 360,00000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19 577,40000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19 041,20000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05</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Сельское хозяйство и рыболовство</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4 087,80000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4 693,20000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4 681,00000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09</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27 868,60000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12 152,30000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11 634,60000</w:t>
            </w:r>
          </w:p>
        </w:tc>
      </w:tr>
      <w:tr w:rsidR="00BA2BD4" w:rsidRPr="00BA2BD4" w:rsidTr="00FC0581">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12</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2 403,60000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2 731,90000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2 725,60000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29 864,20000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5 993,50000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5 975,20000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01</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Жилищное хозяйство</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132,00000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155,70000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155,20000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02</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Коммунальное хозяйство</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26 402,10000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2 713,00000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2 704,60000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03</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Благоустройство</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769,10000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104,40000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104,40000</w:t>
            </w:r>
          </w:p>
        </w:tc>
      </w:tr>
      <w:tr w:rsidR="00BA2BD4" w:rsidRPr="00BA2BD4" w:rsidTr="00FC0581">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05</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2 561,00000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3 020,40000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3 011,00000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07</w:t>
            </w:r>
          </w:p>
        </w:tc>
        <w:tc>
          <w:tcPr>
            <w:tcW w:w="52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Образование</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401 496,70000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358 484,15000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356 852,40000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01</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Дошкольное образование</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108 059,80000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96 669,80000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96 590,00000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02</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Общее образование</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232 823,60000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223 223,20000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222 671,10000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03</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16 920,50000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18 649,35000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18 413,80000</w:t>
            </w:r>
          </w:p>
        </w:tc>
      </w:tr>
      <w:tr w:rsidR="00BA2BD4" w:rsidRPr="00BA2BD4" w:rsidTr="00FC0581">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05</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454,50000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469,10000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468,80000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lastRenderedPageBreak/>
              <w:t>07</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07</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Молодежная политика</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3 200,70000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3 517,90000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3 511,70000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09</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40 037,60000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15 954,80000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15 197,00000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Культура, кинематография</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152 698,40000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33 691,20000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33 184,20000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08</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01</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Культура</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152 067,20000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32 646,80000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32 442,10000</w:t>
            </w:r>
          </w:p>
        </w:tc>
      </w:tr>
      <w:tr w:rsidR="00BA2BD4" w:rsidRPr="00BA2BD4" w:rsidTr="00FC0581">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08</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04</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Другие вопросы в области культуры, кинематографии</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631,20000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1 044,40000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742,10000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Социальная политика</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11 684,50000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12 084,30000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11 140,80000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10</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01</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Пенсионное обеспечение</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1 844,40000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2 175,20000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2 168,50000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10</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03</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7 462,70000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7 415,20000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6 480,70000</w:t>
            </w:r>
          </w:p>
        </w:tc>
      </w:tr>
      <w:tr w:rsidR="00BA2BD4" w:rsidRPr="00BA2BD4" w:rsidTr="00FC0581">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10</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06</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2 377,40000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2 493,90000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2 491,60000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Физическая культура и спорт</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17 034,53000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11 848,60000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11 812,70000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11</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01</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Физическая культура</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1 058,00000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1 247,80000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1 243,90000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11</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02</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Массовый спорт</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15 976,53000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10 600,80000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10 568,80000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12</w:t>
            </w:r>
          </w:p>
        </w:tc>
        <w:tc>
          <w:tcPr>
            <w:tcW w:w="52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Средства массовой информации</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2 000,00000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2 358,70000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2 351,40000</w:t>
            </w:r>
          </w:p>
        </w:tc>
      </w:tr>
      <w:tr w:rsidR="00BA2BD4" w:rsidRPr="00BA2BD4" w:rsidTr="00FC058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12</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02</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Периодическая печать и издательства</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2 000,00000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2 358,70000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2 351,40000</w:t>
            </w:r>
          </w:p>
        </w:tc>
      </w:tr>
      <w:tr w:rsidR="00BA2BD4" w:rsidRPr="00BA2BD4" w:rsidTr="00FC0581">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13</w:t>
            </w:r>
          </w:p>
        </w:tc>
        <w:tc>
          <w:tcPr>
            <w:tcW w:w="52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Обслуживание государственного и муниципального долга</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27,37483</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0,00000</w:t>
            </w:r>
          </w:p>
        </w:tc>
      </w:tr>
      <w:tr w:rsidR="00BA2BD4" w:rsidRPr="00BA2BD4" w:rsidTr="00FC0581">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13</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01</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27,37483</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0,00000</w:t>
            </w:r>
          </w:p>
        </w:tc>
      </w:tr>
      <w:tr w:rsidR="00BA2BD4" w:rsidRPr="00BA2BD4" w:rsidTr="00FC0581">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14</w:t>
            </w:r>
          </w:p>
        </w:tc>
        <w:tc>
          <w:tcPr>
            <w:tcW w:w="52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Межбюджетные трансферты общего характера бюджетам бюджетной системы Российской Федерации</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25 309,20000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25 311,50000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25 314,00000</w:t>
            </w:r>
          </w:p>
        </w:tc>
      </w:tr>
      <w:tr w:rsidR="00BA2BD4" w:rsidRPr="00BA2BD4" w:rsidTr="00FC0581">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14</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01</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20 059,20000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20 061,50000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20 064,00000</w:t>
            </w:r>
          </w:p>
        </w:tc>
      </w:tr>
      <w:tr w:rsidR="00BA2BD4" w:rsidRPr="00BA2BD4" w:rsidTr="00FC0581">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14</w:t>
            </w:r>
          </w:p>
        </w:tc>
        <w:tc>
          <w:tcPr>
            <w:tcW w:w="52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03</w:t>
            </w:r>
          </w:p>
        </w:tc>
        <w:tc>
          <w:tcPr>
            <w:tcW w:w="4200" w:type="dxa"/>
            <w:tcBorders>
              <w:top w:val="nil"/>
              <w:left w:val="nil"/>
              <w:bottom w:val="single" w:sz="4" w:space="0" w:color="auto"/>
              <w:right w:val="single" w:sz="4" w:space="0" w:color="auto"/>
            </w:tcBorders>
            <w:shd w:val="clear" w:color="auto" w:fill="auto"/>
            <w:vAlign w:val="center"/>
            <w:hideMark/>
          </w:tcPr>
          <w:p w:rsidR="00BA2BD4" w:rsidRPr="00BA2BD4" w:rsidRDefault="00BA2BD4" w:rsidP="00BA2BD4">
            <w:pPr>
              <w:spacing w:after="0" w:line="240" w:lineRule="auto"/>
              <w:jc w:val="both"/>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Прочие межбюджетные трансферты общего характера</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5 250,00000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5 250,00000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5 250,00000</w:t>
            </w:r>
          </w:p>
        </w:tc>
      </w:tr>
      <w:tr w:rsidR="00BA2BD4" w:rsidRPr="00BA2BD4" w:rsidTr="00FC0581">
        <w:trPr>
          <w:trHeight w:val="255"/>
        </w:trPr>
        <w:tc>
          <w:tcPr>
            <w:tcW w:w="5220" w:type="dxa"/>
            <w:gridSpan w:val="3"/>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Условно утверждаемые расходы</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0,00000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5 746,65000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sz w:val="20"/>
                <w:szCs w:val="20"/>
                <w:lang w:eastAsia="ru-RU"/>
              </w:rPr>
            </w:pPr>
            <w:r w:rsidRPr="00BA2BD4">
              <w:rPr>
                <w:rFonts w:ascii="Times New Roman" w:eastAsia="Times New Roman" w:hAnsi="Times New Roman" w:cs="Times New Roman"/>
                <w:sz w:val="20"/>
                <w:szCs w:val="20"/>
                <w:lang w:eastAsia="ru-RU"/>
              </w:rPr>
              <w:t>11 674,80000</w:t>
            </w:r>
          </w:p>
        </w:tc>
      </w:tr>
      <w:tr w:rsidR="00BA2BD4" w:rsidRPr="00BA2BD4" w:rsidTr="00FC0581">
        <w:trPr>
          <w:trHeight w:val="315"/>
        </w:trPr>
        <w:tc>
          <w:tcPr>
            <w:tcW w:w="5220" w:type="dxa"/>
            <w:gridSpan w:val="3"/>
            <w:tcBorders>
              <w:top w:val="nil"/>
              <w:left w:val="single" w:sz="4" w:space="0" w:color="auto"/>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center"/>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ВСЕГО РАСХОДОВ</w:t>
            </w:r>
          </w:p>
        </w:tc>
        <w:tc>
          <w:tcPr>
            <w:tcW w:w="1660"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710 439,93000</w:t>
            </w:r>
          </w:p>
        </w:tc>
        <w:tc>
          <w:tcPr>
            <w:tcW w:w="149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517 333,40000</w:t>
            </w:r>
          </w:p>
        </w:tc>
        <w:tc>
          <w:tcPr>
            <w:tcW w:w="1559" w:type="dxa"/>
            <w:tcBorders>
              <w:top w:val="nil"/>
              <w:left w:val="nil"/>
              <w:bottom w:val="single" w:sz="4" w:space="0" w:color="auto"/>
              <w:right w:val="single" w:sz="4" w:space="0" w:color="auto"/>
            </w:tcBorders>
            <w:shd w:val="clear" w:color="auto" w:fill="auto"/>
            <w:noWrap/>
            <w:vAlign w:val="center"/>
            <w:hideMark/>
          </w:tcPr>
          <w:p w:rsidR="00BA2BD4" w:rsidRPr="00BA2BD4" w:rsidRDefault="00BA2BD4" w:rsidP="00BA2BD4">
            <w:pPr>
              <w:spacing w:after="0" w:line="240" w:lineRule="auto"/>
              <w:jc w:val="right"/>
              <w:rPr>
                <w:rFonts w:ascii="Times New Roman" w:eastAsia="Times New Roman" w:hAnsi="Times New Roman" w:cs="Times New Roman"/>
                <w:b/>
                <w:sz w:val="20"/>
                <w:szCs w:val="20"/>
                <w:lang w:eastAsia="ru-RU"/>
              </w:rPr>
            </w:pPr>
            <w:r w:rsidRPr="00BA2BD4">
              <w:rPr>
                <w:rFonts w:ascii="Times New Roman" w:eastAsia="Times New Roman" w:hAnsi="Times New Roman" w:cs="Times New Roman"/>
                <w:b/>
                <w:sz w:val="20"/>
                <w:szCs w:val="20"/>
                <w:lang w:eastAsia="ru-RU"/>
              </w:rPr>
              <w:t>519 453,60000</w:t>
            </w:r>
          </w:p>
        </w:tc>
      </w:tr>
    </w:tbl>
    <w:p w:rsidR="00362A62" w:rsidRPr="000E2D71" w:rsidRDefault="00362A62" w:rsidP="00BA26BB">
      <w:pPr>
        <w:autoSpaceDE w:val="0"/>
        <w:autoSpaceDN w:val="0"/>
        <w:adjustRightInd w:val="0"/>
        <w:spacing w:after="0" w:line="240" w:lineRule="auto"/>
        <w:ind w:firstLine="720"/>
        <w:jc w:val="both"/>
        <w:rPr>
          <w:rFonts w:ascii="Times New Roman" w:hAnsi="Times New Roman" w:cs="Times New Roman"/>
          <w:sz w:val="24"/>
          <w:szCs w:val="24"/>
        </w:rPr>
      </w:pPr>
    </w:p>
    <w:p w:rsidR="00362A62" w:rsidRPr="000E2D71" w:rsidRDefault="00362A62" w:rsidP="00BA26BB">
      <w:pPr>
        <w:autoSpaceDE w:val="0"/>
        <w:autoSpaceDN w:val="0"/>
        <w:adjustRightInd w:val="0"/>
        <w:spacing w:after="0" w:line="240" w:lineRule="auto"/>
        <w:ind w:firstLine="720"/>
        <w:jc w:val="both"/>
        <w:rPr>
          <w:rFonts w:ascii="Times New Roman" w:hAnsi="Times New Roman" w:cs="Times New Roman"/>
          <w:sz w:val="24"/>
          <w:szCs w:val="24"/>
        </w:rPr>
      </w:pPr>
    </w:p>
    <w:p w:rsidR="001A44E5" w:rsidRPr="000E2D71" w:rsidRDefault="001A44E5" w:rsidP="00BA26BB">
      <w:pPr>
        <w:pStyle w:val="a3"/>
        <w:tabs>
          <w:tab w:val="left" w:pos="540"/>
          <w:tab w:val="left" w:pos="1276"/>
        </w:tabs>
        <w:ind w:firstLine="709"/>
        <w:jc w:val="both"/>
        <w:rPr>
          <w:b w:val="0"/>
          <w:sz w:val="24"/>
        </w:rPr>
      </w:pPr>
      <w:r w:rsidRPr="000E2D71">
        <w:rPr>
          <w:b w:val="0"/>
          <w:sz w:val="24"/>
        </w:rPr>
        <w:t xml:space="preserve">Структура расходов </w:t>
      </w:r>
      <w:r w:rsidR="00F40958" w:rsidRPr="000E2D71">
        <w:rPr>
          <w:b w:val="0"/>
          <w:sz w:val="24"/>
        </w:rPr>
        <w:t xml:space="preserve">районного </w:t>
      </w:r>
      <w:r w:rsidRPr="000E2D71">
        <w:rPr>
          <w:b w:val="0"/>
          <w:sz w:val="24"/>
        </w:rPr>
        <w:t xml:space="preserve">бюджета по </w:t>
      </w:r>
      <w:r w:rsidR="00F40958" w:rsidRPr="000E2D71">
        <w:rPr>
          <w:b w:val="0"/>
          <w:sz w:val="24"/>
        </w:rPr>
        <w:t xml:space="preserve">муниципальным </w:t>
      </w:r>
      <w:r w:rsidRPr="000E2D71">
        <w:rPr>
          <w:b w:val="0"/>
          <w:sz w:val="24"/>
        </w:rPr>
        <w:t>программам и не программным расходам характеризуется следующими данными.</w:t>
      </w:r>
    </w:p>
    <w:p w:rsidR="001A44E5" w:rsidRPr="000E2D71" w:rsidRDefault="001A44E5" w:rsidP="00BA26BB">
      <w:pPr>
        <w:pStyle w:val="a3"/>
        <w:tabs>
          <w:tab w:val="left" w:pos="540"/>
          <w:tab w:val="left" w:pos="1276"/>
        </w:tabs>
        <w:ind w:left="709" w:firstLine="0"/>
        <w:jc w:val="both"/>
        <w:rPr>
          <w:bCs w:val="0"/>
          <w:sz w:val="24"/>
        </w:rPr>
      </w:pPr>
    </w:p>
    <w:p w:rsidR="00664D00" w:rsidRPr="000E2D71" w:rsidRDefault="00664D00" w:rsidP="00664D00">
      <w:pPr>
        <w:pStyle w:val="2"/>
        <w:rPr>
          <w:rStyle w:val="aff7"/>
          <w:rFonts w:ascii="Times New Roman" w:hAnsi="Times New Roman" w:cs="Times New Roman"/>
          <w:b/>
          <w:sz w:val="24"/>
          <w:szCs w:val="24"/>
        </w:rPr>
      </w:pPr>
      <w:bookmarkStart w:id="1" w:name="_Toc369174098"/>
      <w:r w:rsidRPr="000E2D71">
        <w:rPr>
          <w:rStyle w:val="aff7"/>
          <w:rFonts w:ascii="Times New Roman" w:hAnsi="Times New Roman" w:cs="Times New Roman"/>
          <w:b/>
          <w:sz w:val="24"/>
          <w:szCs w:val="24"/>
        </w:rPr>
        <w:t>I Программные расходы</w:t>
      </w:r>
      <w:bookmarkEnd w:id="1"/>
    </w:p>
    <w:p w:rsidR="00664D00" w:rsidRPr="0055556C" w:rsidRDefault="00664D00" w:rsidP="00664D00">
      <w:pPr>
        <w:pStyle w:val="a3"/>
        <w:tabs>
          <w:tab w:val="left" w:pos="540"/>
          <w:tab w:val="left" w:pos="1276"/>
        </w:tabs>
        <w:ind w:left="709" w:firstLine="0"/>
        <w:jc w:val="both"/>
        <w:rPr>
          <w:b w:val="0"/>
          <w:bCs w:val="0"/>
          <w:sz w:val="24"/>
        </w:rPr>
      </w:pPr>
    </w:p>
    <w:p w:rsidR="00664D00" w:rsidRPr="0055556C" w:rsidRDefault="00664D00" w:rsidP="00664D00">
      <w:pPr>
        <w:pStyle w:val="21"/>
        <w:spacing w:after="0" w:line="240" w:lineRule="auto"/>
        <w:ind w:left="0" w:firstLine="709"/>
        <w:jc w:val="both"/>
      </w:pPr>
      <w:r w:rsidRPr="0055556C">
        <w:t>Общий объем программных расходов районного бюджета на 20</w:t>
      </w:r>
      <w:r>
        <w:t>20</w:t>
      </w:r>
      <w:r w:rsidRPr="0055556C">
        <w:t xml:space="preserve"> год – </w:t>
      </w:r>
      <w:r>
        <w:t>597823,50483</w:t>
      </w:r>
      <w:r w:rsidRPr="0055556C">
        <w:t xml:space="preserve"> тыс. рублей или  </w:t>
      </w:r>
      <w:r>
        <w:t>85,0%</w:t>
      </w:r>
      <w:r w:rsidRPr="0055556C">
        <w:t xml:space="preserve"> от общего объема расходов, на 20</w:t>
      </w:r>
      <w:r>
        <w:t>21</w:t>
      </w:r>
      <w:r w:rsidRPr="0055556C">
        <w:t xml:space="preserve"> год – </w:t>
      </w:r>
      <w:r>
        <w:t>426052,70000</w:t>
      </w:r>
      <w:r w:rsidRPr="0055556C">
        <w:t xml:space="preserve"> тыс. рублей или </w:t>
      </w:r>
      <w:r>
        <w:t>83</w:t>
      </w:r>
      <w:r w:rsidRPr="0055556C">
        <w:t>% от общего объема расходов, на 202</w:t>
      </w:r>
      <w:r>
        <w:t>2</w:t>
      </w:r>
      <w:r w:rsidRPr="0055556C">
        <w:t xml:space="preserve"> год – </w:t>
      </w:r>
      <w:r>
        <w:t>429423,20000</w:t>
      </w:r>
      <w:r w:rsidRPr="0055556C">
        <w:t xml:space="preserve"> тыс. рублей или </w:t>
      </w:r>
      <w:r>
        <w:t>83</w:t>
      </w:r>
      <w:r w:rsidRPr="0055556C">
        <w:t>% от общего объема расходов.</w:t>
      </w:r>
      <w:bookmarkStart w:id="2" w:name="_Toc165554048"/>
      <w:bookmarkStart w:id="3" w:name="_Toc165110075"/>
      <w:bookmarkStart w:id="4" w:name="_Toc165043991"/>
    </w:p>
    <w:p w:rsidR="00664D00" w:rsidRPr="00012156" w:rsidRDefault="00664D00" w:rsidP="00664D00">
      <w:pPr>
        <w:pStyle w:val="21"/>
        <w:spacing w:after="0" w:line="240" w:lineRule="auto"/>
        <w:ind w:left="0" w:firstLine="709"/>
        <w:jc w:val="both"/>
      </w:pPr>
    </w:p>
    <w:p w:rsidR="00664D00" w:rsidRPr="00012156" w:rsidRDefault="00664D00" w:rsidP="00664D00">
      <w:pPr>
        <w:pStyle w:val="21"/>
        <w:spacing w:after="0" w:line="240" w:lineRule="auto"/>
        <w:ind w:left="0" w:firstLine="709"/>
        <w:jc w:val="both"/>
        <w:rPr>
          <w:b/>
          <w:i/>
        </w:rPr>
      </w:pPr>
      <w:r w:rsidRPr="00012156">
        <w:rPr>
          <w:b/>
          <w:i/>
        </w:rPr>
        <w:t>МП 01 «Экономическое развитие на 2015-2017 годы и на период до 2020 года МО «Мухоршибирский район»</w:t>
      </w:r>
    </w:p>
    <w:p w:rsidR="00664D00" w:rsidRPr="00012156" w:rsidRDefault="00664D00" w:rsidP="00664D00">
      <w:pPr>
        <w:pStyle w:val="21"/>
        <w:spacing w:after="0" w:line="240" w:lineRule="auto"/>
        <w:ind w:left="0" w:firstLine="709"/>
        <w:jc w:val="both"/>
      </w:pPr>
    </w:p>
    <w:p w:rsidR="00664D00" w:rsidRPr="00012156" w:rsidRDefault="00664D00" w:rsidP="00664D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2156">
        <w:rPr>
          <w:rFonts w:ascii="Times New Roman" w:hAnsi="Times New Roman" w:cs="Times New Roman"/>
          <w:sz w:val="24"/>
          <w:szCs w:val="24"/>
        </w:rPr>
        <w:t xml:space="preserve">Муниципальная программа утверждена Постановлением администрации муниципального образования «Мухоршибирский район» </w:t>
      </w:r>
      <w:r w:rsidRPr="00012156">
        <w:rPr>
          <w:rFonts w:ascii="Times New Roman" w:eastAsia="Calibri" w:hAnsi="Times New Roman" w:cs="Times New Roman"/>
          <w:sz w:val="24"/>
          <w:szCs w:val="24"/>
        </w:rPr>
        <w:t>от 21.10.2014 года № 670 «Об утверждении муниципальной программы «Экономическое развитие на 2015-2017 годы и на период до 2020 года МО «Мухоршибирский район».</w:t>
      </w:r>
    </w:p>
    <w:p w:rsidR="00664D00" w:rsidRPr="00012156" w:rsidRDefault="00664D00" w:rsidP="00664D00">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012156" w:rsidTr="000C2F92">
        <w:trPr>
          <w:cantSplit/>
          <w:trHeight w:val="571"/>
        </w:trPr>
        <w:tc>
          <w:tcPr>
            <w:tcW w:w="3848" w:type="dxa"/>
          </w:tcPr>
          <w:p w:rsidR="00664D00" w:rsidRPr="0001215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34" w:type="dxa"/>
            <w:vAlign w:val="center"/>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202</w:t>
            </w:r>
            <w:r>
              <w:rPr>
                <w:rFonts w:ascii="Times New Roman" w:hAnsi="Times New Roman" w:cs="Times New Roman"/>
                <w:sz w:val="24"/>
                <w:szCs w:val="24"/>
              </w:rPr>
              <w:t>2</w:t>
            </w:r>
          </w:p>
        </w:tc>
        <w:tc>
          <w:tcPr>
            <w:tcW w:w="1276" w:type="dxa"/>
            <w:vAlign w:val="center"/>
          </w:tcPr>
          <w:p w:rsidR="00664D00" w:rsidRPr="00012156" w:rsidRDefault="00664D00" w:rsidP="000C2F92">
            <w:pPr>
              <w:pStyle w:val="a7"/>
              <w:spacing w:after="0"/>
              <w:jc w:val="center"/>
            </w:pPr>
            <w:r w:rsidRPr="00012156">
              <w:t>Темп роста, %</w:t>
            </w:r>
          </w:p>
        </w:tc>
      </w:tr>
      <w:tr w:rsidR="00664D00" w:rsidRPr="00012156" w:rsidTr="000C2F92">
        <w:trPr>
          <w:trHeight w:val="61"/>
        </w:trPr>
        <w:tc>
          <w:tcPr>
            <w:tcW w:w="3848"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22" w:type="dxa"/>
          </w:tcPr>
          <w:p w:rsidR="00664D00" w:rsidRPr="00397242" w:rsidRDefault="00664D00" w:rsidP="000C2F9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1150,0</w:t>
            </w:r>
          </w:p>
        </w:tc>
        <w:tc>
          <w:tcPr>
            <w:tcW w:w="1275" w:type="dxa"/>
          </w:tcPr>
          <w:p w:rsidR="00664D00" w:rsidRPr="00397242" w:rsidRDefault="00664D00" w:rsidP="000C2F9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1311,5</w:t>
            </w:r>
          </w:p>
        </w:tc>
        <w:tc>
          <w:tcPr>
            <w:tcW w:w="1134" w:type="dxa"/>
          </w:tcPr>
          <w:p w:rsidR="00664D00" w:rsidRPr="00397242" w:rsidRDefault="00664D00" w:rsidP="000C2F9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114,0</w:t>
            </w:r>
          </w:p>
        </w:tc>
        <w:tc>
          <w:tcPr>
            <w:tcW w:w="1134" w:type="dxa"/>
          </w:tcPr>
          <w:p w:rsidR="00664D00" w:rsidRPr="00397242" w:rsidRDefault="00664D00" w:rsidP="000C2F9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1308,1</w:t>
            </w:r>
          </w:p>
        </w:tc>
        <w:tc>
          <w:tcPr>
            <w:tcW w:w="1276" w:type="dxa"/>
          </w:tcPr>
          <w:p w:rsidR="00664D00" w:rsidRPr="00397242" w:rsidRDefault="00664D00" w:rsidP="000C2F9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664D00" w:rsidRPr="00012156" w:rsidTr="000C2F92">
        <w:tc>
          <w:tcPr>
            <w:tcW w:w="3848"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22"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5" w:type="dxa"/>
          </w:tcPr>
          <w:p w:rsidR="00664D00" w:rsidRPr="00397242" w:rsidRDefault="00664D00" w:rsidP="000C2F92">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r w:rsidR="00664D00" w:rsidRPr="00012156" w:rsidTr="000C2F92">
        <w:tc>
          <w:tcPr>
            <w:tcW w:w="3848"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 xml:space="preserve">в том числе за счет республиканских средств, тыс. </w:t>
            </w:r>
            <w:r w:rsidRPr="00012156">
              <w:rPr>
                <w:rFonts w:ascii="Times New Roman" w:hAnsi="Times New Roman" w:cs="Times New Roman"/>
                <w:sz w:val="24"/>
                <w:szCs w:val="24"/>
              </w:rPr>
              <w:lastRenderedPageBreak/>
              <w:t>рублей</w:t>
            </w:r>
          </w:p>
        </w:tc>
        <w:tc>
          <w:tcPr>
            <w:tcW w:w="1222"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lastRenderedPageBreak/>
              <w:t>0,0</w:t>
            </w:r>
          </w:p>
        </w:tc>
        <w:tc>
          <w:tcPr>
            <w:tcW w:w="1275" w:type="dxa"/>
          </w:tcPr>
          <w:p w:rsidR="00664D00" w:rsidRPr="00397242" w:rsidRDefault="00664D00" w:rsidP="000C2F92">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bl>
    <w:p w:rsidR="00664D00" w:rsidRPr="00012156" w:rsidRDefault="00664D00" w:rsidP="00664D0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64D00" w:rsidRPr="00012156" w:rsidRDefault="00664D00" w:rsidP="00664D00">
      <w:pPr>
        <w:pStyle w:val="3"/>
        <w:spacing w:before="0" w:after="0"/>
        <w:jc w:val="center"/>
        <w:rPr>
          <w:rFonts w:ascii="Times New Roman" w:hAnsi="Times New Roman" w:cs="Times New Roman"/>
          <w:b w:val="0"/>
          <w:i/>
          <w:sz w:val="24"/>
          <w:szCs w:val="24"/>
        </w:rPr>
      </w:pPr>
      <w:r w:rsidRPr="00012156">
        <w:rPr>
          <w:rFonts w:ascii="Times New Roman" w:hAnsi="Times New Roman" w:cs="Times New Roman"/>
          <w:b w:val="0"/>
          <w:i/>
          <w:sz w:val="24"/>
          <w:szCs w:val="24"/>
        </w:rPr>
        <w:t>Подпрограмма 1 «Развитие малого и среднего предпринимательства в муниципальном образовании «Мухоршибирский район» на 2015-2017 годы и на период до 2020 года»</w:t>
      </w: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3"/>
        <w:gridCol w:w="1246"/>
        <w:gridCol w:w="1300"/>
        <w:gridCol w:w="1156"/>
        <w:gridCol w:w="1156"/>
        <w:gridCol w:w="1301"/>
      </w:tblGrid>
      <w:tr w:rsidR="00664D00" w:rsidRPr="00012156" w:rsidTr="000C2F92">
        <w:trPr>
          <w:cantSplit/>
          <w:trHeight w:val="304"/>
        </w:trPr>
        <w:tc>
          <w:tcPr>
            <w:tcW w:w="3923" w:type="dxa"/>
            <w:vMerge w:val="restart"/>
          </w:tcPr>
          <w:p w:rsidR="00664D00" w:rsidRPr="00012156" w:rsidRDefault="00664D00" w:rsidP="000C2F92">
            <w:pPr>
              <w:tabs>
                <w:tab w:val="left" w:pos="2670"/>
              </w:tabs>
              <w:spacing w:after="0" w:line="240" w:lineRule="auto"/>
              <w:rPr>
                <w:rFonts w:ascii="Times New Roman" w:hAnsi="Times New Roman" w:cs="Times New Roman"/>
                <w:sz w:val="24"/>
                <w:szCs w:val="24"/>
              </w:rPr>
            </w:pPr>
          </w:p>
        </w:tc>
        <w:tc>
          <w:tcPr>
            <w:tcW w:w="6159" w:type="dxa"/>
            <w:gridSpan w:val="5"/>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Проект бюджета:</w:t>
            </w:r>
          </w:p>
        </w:tc>
      </w:tr>
      <w:tr w:rsidR="00664D00" w:rsidRPr="00012156" w:rsidTr="000C2F92">
        <w:trPr>
          <w:cantSplit/>
          <w:trHeight w:val="657"/>
        </w:trPr>
        <w:tc>
          <w:tcPr>
            <w:tcW w:w="3923" w:type="dxa"/>
            <w:vMerge/>
          </w:tcPr>
          <w:p w:rsidR="00664D00" w:rsidRPr="00012156" w:rsidRDefault="00664D00" w:rsidP="000C2F92">
            <w:pPr>
              <w:spacing w:after="0" w:line="240" w:lineRule="auto"/>
              <w:rPr>
                <w:rFonts w:ascii="Times New Roman" w:hAnsi="Times New Roman" w:cs="Times New Roman"/>
                <w:sz w:val="24"/>
                <w:szCs w:val="24"/>
              </w:rPr>
            </w:pPr>
          </w:p>
        </w:tc>
        <w:tc>
          <w:tcPr>
            <w:tcW w:w="1246" w:type="dxa"/>
            <w:vAlign w:val="center"/>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20</w:t>
            </w:r>
          </w:p>
        </w:tc>
        <w:tc>
          <w:tcPr>
            <w:tcW w:w="1300" w:type="dxa"/>
            <w:vAlign w:val="center"/>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21</w:t>
            </w:r>
          </w:p>
        </w:tc>
        <w:tc>
          <w:tcPr>
            <w:tcW w:w="1156"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56" w:type="dxa"/>
            <w:vAlign w:val="center"/>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22</w:t>
            </w:r>
          </w:p>
        </w:tc>
        <w:tc>
          <w:tcPr>
            <w:tcW w:w="1301" w:type="dxa"/>
            <w:vAlign w:val="center"/>
          </w:tcPr>
          <w:p w:rsidR="00664D00" w:rsidRPr="00012156" w:rsidRDefault="00664D00" w:rsidP="000C2F92">
            <w:pPr>
              <w:pStyle w:val="a7"/>
              <w:spacing w:after="0"/>
              <w:jc w:val="center"/>
            </w:pPr>
            <w:r w:rsidRPr="00012156">
              <w:t>Темп роста, %</w:t>
            </w:r>
          </w:p>
        </w:tc>
      </w:tr>
      <w:tr w:rsidR="00664D00" w:rsidRPr="00012156" w:rsidTr="000C2F92">
        <w:trPr>
          <w:trHeight w:val="318"/>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4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900,0</w:t>
            </w:r>
          </w:p>
        </w:tc>
        <w:tc>
          <w:tcPr>
            <w:tcW w:w="1300" w:type="dxa"/>
          </w:tcPr>
          <w:p w:rsidR="00664D00" w:rsidRPr="00012156" w:rsidRDefault="00664D00" w:rsidP="000C2F9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1061,5</w:t>
            </w:r>
          </w:p>
        </w:tc>
        <w:tc>
          <w:tcPr>
            <w:tcW w:w="1156" w:type="dxa"/>
          </w:tcPr>
          <w:p w:rsidR="00664D00" w:rsidRPr="00012156" w:rsidRDefault="00664D00" w:rsidP="000C2F92">
            <w:pPr>
              <w:tabs>
                <w:tab w:val="center" w:pos="47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118,0</w:t>
            </w:r>
          </w:p>
        </w:tc>
        <w:tc>
          <w:tcPr>
            <w:tcW w:w="1156" w:type="dxa"/>
          </w:tcPr>
          <w:p w:rsidR="00664D00" w:rsidRPr="00012156" w:rsidRDefault="00664D00" w:rsidP="000C2F9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1058,1</w:t>
            </w:r>
          </w:p>
        </w:tc>
        <w:tc>
          <w:tcPr>
            <w:tcW w:w="1301"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республиканских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r>
      <w:tr w:rsidR="00664D00" w:rsidRPr="00012156" w:rsidTr="000C2F92">
        <w:trPr>
          <w:trHeight w:val="331"/>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i/>
                <w:iCs/>
                <w:sz w:val="24"/>
                <w:szCs w:val="24"/>
              </w:rPr>
              <w:t>Удельный вес расходов в МП, %</w:t>
            </w:r>
          </w:p>
        </w:tc>
        <w:tc>
          <w:tcPr>
            <w:tcW w:w="124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79,0</w:t>
            </w:r>
          </w:p>
        </w:tc>
        <w:tc>
          <w:tcPr>
            <w:tcW w:w="1300"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81,0</w:t>
            </w:r>
          </w:p>
        </w:tc>
        <w:tc>
          <w:tcPr>
            <w:tcW w:w="115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c>
          <w:tcPr>
            <w:tcW w:w="115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80,0</w:t>
            </w:r>
          </w:p>
        </w:tc>
        <w:tc>
          <w:tcPr>
            <w:tcW w:w="1301"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r>
    </w:tbl>
    <w:p w:rsidR="00664D00" w:rsidRPr="00012156" w:rsidRDefault="00664D00" w:rsidP="00664D00">
      <w:pPr>
        <w:spacing w:after="0" w:line="240" w:lineRule="auto"/>
        <w:rPr>
          <w:rFonts w:ascii="Times New Roman" w:hAnsi="Times New Roman" w:cs="Times New Roman"/>
          <w:sz w:val="24"/>
          <w:szCs w:val="24"/>
        </w:rPr>
      </w:pPr>
    </w:p>
    <w:p w:rsidR="00664D00" w:rsidRPr="00012156" w:rsidRDefault="00664D00" w:rsidP="00664D00">
      <w:pPr>
        <w:pStyle w:val="21"/>
        <w:spacing w:after="0" w:line="240" w:lineRule="auto"/>
        <w:ind w:left="0" w:firstLine="709"/>
        <w:jc w:val="both"/>
      </w:pPr>
      <w:r w:rsidRPr="00012156">
        <w:t xml:space="preserve">По данной подпрограмме предусмотрены расходы на увеличение количества малых и средних предприятий, численности занятых, повышения объема отгруженных товаров собственного производства, выполненных работ и услуг субъектами малого и среднего предпринимательства. </w:t>
      </w:r>
    </w:p>
    <w:p w:rsidR="00664D00" w:rsidRPr="00012156" w:rsidRDefault="00664D00" w:rsidP="00664D00">
      <w:pPr>
        <w:spacing w:after="0" w:line="240" w:lineRule="auto"/>
        <w:rPr>
          <w:rFonts w:ascii="Times New Roman" w:hAnsi="Times New Roman" w:cs="Times New Roman"/>
          <w:sz w:val="24"/>
          <w:szCs w:val="24"/>
        </w:rPr>
      </w:pPr>
    </w:p>
    <w:p w:rsidR="00664D00" w:rsidRPr="00012156" w:rsidRDefault="00664D00" w:rsidP="00664D00">
      <w:pPr>
        <w:pStyle w:val="3"/>
        <w:spacing w:before="0" w:after="0"/>
        <w:jc w:val="center"/>
        <w:rPr>
          <w:rFonts w:ascii="Times New Roman" w:hAnsi="Times New Roman" w:cs="Times New Roman"/>
          <w:b w:val="0"/>
          <w:i/>
          <w:sz w:val="24"/>
          <w:szCs w:val="24"/>
        </w:rPr>
      </w:pPr>
      <w:r w:rsidRPr="00012156">
        <w:rPr>
          <w:rFonts w:ascii="Times New Roman" w:hAnsi="Times New Roman" w:cs="Times New Roman"/>
          <w:b w:val="0"/>
          <w:i/>
          <w:sz w:val="24"/>
          <w:szCs w:val="24"/>
        </w:rPr>
        <w:t>Подпрограмма 2 «Содействие занятости населения муниципального образования «Мухоршибирский район» на 2015-2017 годы и на период до 2020 года»</w:t>
      </w:r>
    </w:p>
    <w:p w:rsidR="00664D00" w:rsidRPr="00012156" w:rsidRDefault="00664D00" w:rsidP="00664D00">
      <w:pPr>
        <w:spacing w:after="0" w:line="240" w:lineRule="auto"/>
        <w:jc w:val="center"/>
        <w:rPr>
          <w:rFonts w:ascii="Times New Roman" w:hAnsi="Times New Roman" w:cs="Times New Roman"/>
          <w:i/>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3"/>
        <w:gridCol w:w="1246"/>
        <w:gridCol w:w="1300"/>
        <w:gridCol w:w="1156"/>
        <w:gridCol w:w="1156"/>
        <w:gridCol w:w="1301"/>
      </w:tblGrid>
      <w:tr w:rsidR="00664D00" w:rsidRPr="00012156" w:rsidTr="000C2F92">
        <w:trPr>
          <w:cantSplit/>
          <w:trHeight w:val="304"/>
        </w:trPr>
        <w:tc>
          <w:tcPr>
            <w:tcW w:w="3923" w:type="dxa"/>
            <w:vMerge w:val="restart"/>
          </w:tcPr>
          <w:p w:rsidR="00664D00" w:rsidRPr="00012156" w:rsidRDefault="00664D00" w:rsidP="000C2F92">
            <w:pPr>
              <w:tabs>
                <w:tab w:val="left" w:pos="2670"/>
              </w:tabs>
              <w:spacing w:after="0" w:line="240" w:lineRule="auto"/>
              <w:rPr>
                <w:rFonts w:ascii="Times New Roman" w:hAnsi="Times New Roman" w:cs="Times New Roman"/>
                <w:sz w:val="24"/>
                <w:szCs w:val="24"/>
              </w:rPr>
            </w:pPr>
          </w:p>
        </w:tc>
        <w:tc>
          <w:tcPr>
            <w:tcW w:w="6159" w:type="dxa"/>
            <w:gridSpan w:val="5"/>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Проект бюджета:</w:t>
            </w:r>
          </w:p>
        </w:tc>
      </w:tr>
      <w:tr w:rsidR="00664D00" w:rsidRPr="00012156" w:rsidTr="000C2F92">
        <w:trPr>
          <w:cantSplit/>
          <w:trHeight w:val="657"/>
        </w:trPr>
        <w:tc>
          <w:tcPr>
            <w:tcW w:w="3923" w:type="dxa"/>
            <w:vMerge/>
          </w:tcPr>
          <w:p w:rsidR="00664D00" w:rsidRPr="00012156" w:rsidRDefault="00664D00" w:rsidP="000C2F92">
            <w:pPr>
              <w:spacing w:after="0" w:line="240" w:lineRule="auto"/>
              <w:rPr>
                <w:rFonts w:ascii="Times New Roman" w:hAnsi="Times New Roman" w:cs="Times New Roman"/>
                <w:sz w:val="24"/>
                <w:szCs w:val="24"/>
              </w:rPr>
            </w:pPr>
          </w:p>
        </w:tc>
        <w:tc>
          <w:tcPr>
            <w:tcW w:w="1246" w:type="dxa"/>
            <w:vAlign w:val="center"/>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20</w:t>
            </w:r>
          </w:p>
        </w:tc>
        <w:tc>
          <w:tcPr>
            <w:tcW w:w="1300" w:type="dxa"/>
            <w:vAlign w:val="center"/>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21</w:t>
            </w:r>
          </w:p>
        </w:tc>
        <w:tc>
          <w:tcPr>
            <w:tcW w:w="1156"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56" w:type="dxa"/>
            <w:vAlign w:val="center"/>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22</w:t>
            </w:r>
          </w:p>
        </w:tc>
        <w:tc>
          <w:tcPr>
            <w:tcW w:w="1301" w:type="dxa"/>
            <w:vAlign w:val="center"/>
          </w:tcPr>
          <w:p w:rsidR="00664D00" w:rsidRPr="00012156" w:rsidRDefault="00664D00" w:rsidP="000C2F92">
            <w:pPr>
              <w:pStyle w:val="a7"/>
              <w:spacing w:after="0"/>
              <w:jc w:val="center"/>
            </w:pPr>
            <w:r w:rsidRPr="00012156">
              <w:t>Темп роста, %</w:t>
            </w:r>
          </w:p>
        </w:tc>
      </w:tr>
      <w:tr w:rsidR="00664D00" w:rsidRPr="00012156" w:rsidTr="000C2F92">
        <w:trPr>
          <w:trHeight w:val="318"/>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4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r w:rsidRPr="00012156">
              <w:rPr>
                <w:rFonts w:ascii="Times New Roman" w:hAnsi="Times New Roman" w:cs="Times New Roman"/>
                <w:bCs/>
                <w:sz w:val="24"/>
                <w:szCs w:val="24"/>
              </w:rPr>
              <w:t>250,0</w:t>
            </w:r>
          </w:p>
        </w:tc>
        <w:tc>
          <w:tcPr>
            <w:tcW w:w="1300" w:type="dxa"/>
          </w:tcPr>
          <w:p w:rsidR="00664D00" w:rsidRPr="00012156" w:rsidRDefault="00664D00" w:rsidP="000C2F9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Pr="00012156">
              <w:rPr>
                <w:rFonts w:ascii="Times New Roman" w:eastAsia="Calibri" w:hAnsi="Times New Roman" w:cs="Times New Roman"/>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Pr="00012156">
              <w:rPr>
                <w:rFonts w:ascii="Times New Roman" w:hAnsi="Times New Roman" w:cs="Times New Roman"/>
                <w:bCs/>
                <w:sz w:val="24"/>
                <w:szCs w:val="24"/>
              </w:rPr>
              <w:t>,0</w:t>
            </w:r>
          </w:p>
        </w:tc>
        <w:tc>
          <w:tcPr>
            <w:tcW w:w="1156" w:type="dxa"/>
          </w:tcPr>
          <w:p w:rsidR="00664D00" w:rsidRPr="00012156" w:rsidRDefault="00664D00" w:rsidP="000C2F9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Pr="00012156">
              <w:rPr>
                <w:rFonts w:ascii="Times New Roman" w:eastAsia="Calibri" w:hAnsi="Times New Roman" w:cs="Times New Roman"/>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r w:rsidRPr="00012156">
              <w:rPr>
                <w:rFonts w:ascii="Times New Roman" w:hAnsi="Times New Roman" w:cs="Times New Roman"/>
                <w:bCs/>
                <w:sz w:val="24"/>
                <w:szCs w:val="24"/>
              </w:rPr>
              <w:t>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республиканских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664D00" w:rsidRPr="00012156" w:rsidTr="000C2F92">
        <w:trPr>
          <w:trHeight w:val="331"/>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i/>
                <w:iCs/>
                <w:sz w:val="24"/>
                <w:szCs w:val="24"/>
              </w:rPr>
              <w:t>Удельный вес расходов в МП, %</w:t>
            </w:r>
          </w:p>
        </w:tc>
        <w:tc>
          <w:tcPr>
            <w:tcW w:w="124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21,0</w:t>
            </w:r>
          </w:p>
        </w:tc>
        <w:tc>
          <w:tcPr>
            <w:tcW w:w="1300"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19,0</w:t>
            </w:r>
          </w:p>
        </w:tc>
        <w:tc>
          <w:tcPr>
            <w:tcW w:w="115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c>
          <w:tcPr>
            <w:tcW w:w="115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w:t>
            </w:r>
          </w:p>
        </w:tc>
        <w:tc>
          <w:tcPr>
            <w:tcW w:w="1301"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r>
    </w:tbl>
    <w:p w:rsidR="00664D00" w:rsidRPr="00012156" w:rsidRDefault="00664D00" w:rsidP="00664D00">
      <w:pPr>
        <w:spacing w:after="0" w:line="240" w:lineRule="auto"/>
        <w:jc w:val="center"/>
        <w:rPr>
          <w:rFonts w:ascii="Times New Roman" w:hAnsi="Times New Roman" w:cs="Times New Roman"/>
          <w:i/>
          <w:sz w:val="24"/>
          <w:szCs w:val="24"/>
        </w:rPr>
      </w:pPr>
    </w:p>
    <w:p w:rsidR="00664D00" w:rsidRPr="00012156" w:rsidRDefault="00664D00" w:rsidP="00664D00">
      <w:pPr>
        <w:pStyle w:val="21"/>
        <w:spacing w:after="0" w:line="240" w:lineRule="auto"/>
        <w:ind w:left="0" w:firstLine="709"/>
        <w:jc w:val="both"/>
      </w:pPr>
      <w:r w:rsidRPr="00012156">
        <w:t>По данной подпрограмме предусмотрены расходы на снижение уровня регистрируемой безработицы и уровня общей безработицы по (методологии Международной организации труда).</w:t>
      </w:r>
    </w:p>
    <w:p w:rsidR="00664D00" w:rsidRPr="00012156" w:rsidRDefault="00664D00" w:rsidP="00664D00">
      <w:pPr>
        <w:pStyle w:val="21"/>
        <w:spacing w:after="0" w:line="240" w:lineRule="auto"/>
        <w:ind w:left="0" w:firstLine="709"/>
        <w:jc w:val="right"/>
      </w:pPr>
    </w:p>
    <w:p w:rsidR="00664D00" w:rsidRPr="00012156" w:rsidRDefault="00664D00" w:rsidP="00664D00">
      <w:pPr>
        <w:pStyle w:val="2"/>
        <w:rPr>
          <w:rFonts w:ascii="Times New Roman" w:hAnsi="Times New Roman" w:cs="Times New Roman"/>
          <w:b/>
          <w:i w:val="0"/>
          <w:sz w:val="24"/>
          <w:szCs w:val="24"/>
        </w:rPr>
      </w:pPr>
    </w:p>
    <w:p w:rsidR="00664D00" w:rsidRPr="00012156" w:rsidRDefault="00664D00" w:rsidP="00664D00">
      <w:pPr>
        <w:pStyle w:val="2"/>
        <w:rPr>
          <w:rFonts w:ascii="Times New Roman" w:hAnsi="Times New Roman" w:cs="Times New Roman"/>
          <w:b/>
          <w:i w:val="0"/>
          <w:sz w:val="24"/>
          <w:szCs w:val="24"/>
        </w:rPr>
      </w:pPr>
      <w:bookmarkStart w:id="5" w:name="_Toc369174099"/>
      <w:r w:rsidRPr="00012156">
        <w:rPr>
          <w:rFonts w:ascii="Times New Roman" w:hAnsi="Times New Roman" w:cs="Times New Roman"/>
          <w:b/>
          <w:i w:val="0"/>
          <w:sz w:val="24"/>
          <w:szCs w:val="24"/>
        </w:rPr>
        <w:t>МП 03 «Развитие образования муниципального образования «Мухоршибирский район» на 2015-2017 годы и на период до 2020 года»</w:t>
      </w:r>
      <w:bookmarkEnd w:id="2"/>
      <w:bookmarkEnd w:id="3"/>
      <w:bookmarkEnd w:id="4"/>
      <w:bookmarkEnd w:id="5"/>
    </w:p>
    <w:p w:rsidR="00664D00" w:rsidRPr="00012156" w:rsidRDefault="00664D00"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pStyle w:val="21"/>
        <w:spacing w:after="0" w:line="240" w:lineRule="auto"/>
        <w:ind w:left="0" w:firstLine="709"/>
        <w:jc w:val="both"/>
      </w:pPr>
      <w:r w:rsidRPr="00012156">
        <w:t>Муниципальная программа утверждена Постановлением администрации муниципального образования «Мухоршибирский район»  от  20 октября 2014 года № 668 «Об утверждении муниципальной программы «Развитие образования муниципального образования «Мухоршибирский район на 2015-2017 годы и на период до 2020 года».</w:t>
      </w:r>
    </w:p>
    <w:p w:rsidR="00830A12" w:rsidRDefault="00830A12" w:rsidP="00664D00">
      <w:pPr>
        <w:spacing w:after="0" w:line="240" w:lineRule="auto"/>
        <w:ind w:firstLine="709"/>
        <w:jc w:val="both"/>
        <w:rPr>
          <w:rFonts w:ascii="Times New Roman" w:hAnsi="Times New Roman" w:cs="Times New Roman"/>
          <w:sz w:val="24"/>
          <w:szCs w:val="24"/>
        </w:rPr>
      </w:pPr>
    </w:p>
    <w:p w:rsidR="00830A12" w:rsidRDefault="00830A12" w:rsidP="00664D00">
      <w:pPr>
        <w:spacing w:after="0" w:line="240" w:lineRule="auto"/>
        <w:ind w:firstLine="709"/>
        <w:jc w:val="both"/>
        <w:rPr>
          <w:rFonts w:ascii="Times New Roman" w:hAnsi="Times New Roman" w:cs="Times New Roman"/>
          <w:sz w:val="24"/>
          <w:szCs w:val="24"/>
        </w:rPr>
      </w:pPr>
    </w:p>
    <w:p w:rsidR="00830A12" w:rsidRDefault="00830A12" w:rsidP="00664D00">
      <w:pPr>
        <w:spacing w:after="0" w:line="240" w:lineRule="auto"/>
        <w:ind w:firstLine="709"/>
        <w:jc w:val="both"/>
        <w:rPr>
          <w:rFonts w:ascii="Times New Roman" w:hAnsi="Times New Roman" w:cs="Times New Roman"/>
          <w:sz w:val="24"/>
          <w:szCs w:val="24"/>
        </w:rPr>
      </w:pPr>
    </w:p>
    <w:p w:rsidR="00830A12" w:rsidRDefault="00830A12" w:rsidP="00664D00">
      <w:pPr>
        <w:spacing w:after="0" w:line="240" w:lineRule="auto"/>
        <w:ind w:firstLine="709"/>
        <w:jc w:val="both"/>
        <w:rPr>
          <w:rFonts w:ascii="Times New Roman" w:hAnsi="Times New Roman" w:cs="Times New Roman"/>
          <w:sz w:val="24"/>
          <w:szCs w:val="24"/>
        </w:rPr>
      </w:pPr>
    </w:p>
    <w:p w:rsidR="00830A12" w:rsidRDefault="00830A12" w:rsidP="00664D00">
      <w:pPr>
        <w:spacing w:after="0" w:line="240" w:lineRule="auto"/>
        <w:ind w:firstLine="709"/>
        <w:jc w:val="both"/>
        <w:rPr>
          <w:rFonts w:ascii="Times New Roman" w:hAnsi="Times New Roman" w:cs="Times New Roman"/>
          <w:sz w:val="24"/>
          <w:szCs w:val="24"/>
        </w:rPr>
      </w:pPr>
    </w:p>
    <w:p w:rsidR="00830A12" w:rsidRDefault="00830A12" w:rsidP="00664D00">
      <w:pPr>
        <w:spacing w:after="0" w:line="240" w:lineRule="auto"/>
        <w:ind w:firstLine="709"/>
        <w:jc w:val="both"/>
        <w:rPr>
          <w:rFonts w:ascii="Times New Roman" w:hAnsi="Times New Roman" w:cs="Times New Roman"/>
          <w:sz w:val="24"/>
          <w:szCs w:val="24"/>
        </w:rPr>
      </w:pPr>
    </w:p>
    <w:p w:rsidR="00830A12" w:rsidRDefault="00830A12" w:rsidP="00664D00">
      <w:pPr>
        <w:spacing w:after="0" w:line="240" w:lineRule="auto"/>
        <w:ind w:firstLine="709"/>
        <w:jc w:val="both"/>
        <w:rPr>
          <w:rFonts w:ascii="Times New Roman" w:hAnsi="Times New Roman" w:cs="Times New Roman"/>
          <w:sz w:val="24"/>
          <w:szCs w:val="24"/>
        </w:rPr>
      </w:pPr>
    </w:p>
    <w:p w:rsidR="00830A12" w:rsidRDefault="00830A12"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lastRenderedPageBreak/>
        <w:t>Основные параметры:</w:t>
      </w:r>
    </w:p>
    <w:p w:rsidR="00664D00" w:rsidRPr="00012156" w:rsidRDefault="00664D00" w:rsidP="00664D00">
      <w:pPr>
        <w:spacing w:after="0" w:line="240" w:lineRule="auto"/>
        <w:ind w:firstLine="709"/>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276"/>
        <w:gridCol w:w="1134"/>
      </w:tblGrid>
      <w:tr w:rsidR="00664D00" w:rsidRPr="00012156" w:rsidTr="000C2F92">
        <w:trPr>
          <w:cantSplit/>
          <w:trHeight w:val="571"/>
        </w:trPr>
        <w:tc>
          <w:tcPr>
            <w:tcW w:w="3848" w:type="dxa"/>
          </w:tcPr>
          <w:p w:rsidR="00664D00" w:rsidRPr="0001215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276" w:type="dxa"/>
            <w:vAlign w:val="center"/>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22</w:t>
            </w:r>
          </w:p>
        </w:tc>
        <w:tc>
          <w:tcPr>
            <w:tcW w:w="1134" w:type="dxa"/>
            <w:vAlign w:val="center"/>
          </w:tcPr>
          <w:p w:rsidR="00664D00" w:rsidRPr="00012156" w:rsidRDefault="00664D00" w:rsidP="000C2F92">
            <w:pPr>
              <w:pStyle w:val="a7"/>
              <w:spacing w:after="0"/>
              <w:jc w:val="center"/>
            </w:pPr>
            <w:r w:rsidRPr="00012156">
              <w:t>Темп роста, %</w:t>
            </w:r>
          </w:p>
        </w:tc>
      </w:tr>
      <w:tr w:rsidR="00664D00" w:rsidRPr="00012156" w:rsidTr="000C2F92">
        <w:tc>
          <w:tcPr>
            <w:tcW w:w="3848"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Общий объем (проект бюджета), тыс. рублей</w:t>
            </w:r>
          </w:p>
        </w:tc>
        <w:tc>
          <w:tcPr>
            <w:tcW w:w="1222"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344965,50</w:t>
            </w:r>
          </w:p>
        </w:tc>
        <w:tc>
          <w:tcPr>
            <w:tcW w:w="1275"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325494,05</w:t>
            </w:r>
          </w:p>
        </w:tc>
        <w:tc>
          <w:tcPr>
            <w:tcW w:w="1134"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95,0</w:t>
            </w:r>
          </w:p>
        </w:tc>
        <w:tc>
          <w:tcPr>
            <w:tcW w:w="1276"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324549,20</w:t>
            </w:r>
          </w:p>
        </w:tc>
        <w:tc>
          <w:tcPr>
            <w:tcW w:w="1134"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99,7</w:t>
            </w:r>
          </w:p>
        </w:tc>
      </w:tr>
      <w:tr w:rsidR="00664D00" w:rsidRPr="00012156" w:rsidTr="000C2F92">
        <w:tc>
          <w:tcPr>
            <w:tcW w:w="3848"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22"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275"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34"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34"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664D00" w:rsidRPr="00012156" w:rsidTr="000C2F92">
        <w:tc>
          <w:tcPr>
            <w:tcW w:w="3848"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283984,7</w:t>
            </w:r>
          </w:p>
        </w:tc>
        <w:tc>
          <w:tcPr>
            <w:tcW w:w="1275"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255216,0</w:t>
            </w:r>
          </w:p>
        </w:tc>
        <w:tc>
          <w:tcPr>
            <w:tcW w:w="1134"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90,0</w:t>
            </w:r>
          </w:p>
        </w:tc>
        <w:tc>
          <w:tcPr>
            <w:tcW w:w="1276"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255216,0</w:t>
            </w:r>
          </w:p>
        </w:tc>
        <w:tc>
          <w:tcPr>
            <w:tcW w:w="1134"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r w:rsidRPr="00012156">
              <w:rPr>
                <w:rFonts w:ascii="Times New Roman" w:hAnsi="Times New Roman" w:cs="Times New Roman"/>
                <w:iCs/>
                <w:sz w:val="24"/>
                <w:szCs w:val="24"/>
              </w:rPr>
              <w:t>%</w:t>
            </w:r>
          </w:p>
        </w:tc>
      </w:tr>
    </w:tbl>
    <w:p w:rsidR="00664D00" w:rsidRPr="00012156" w:rsidRDefault="00664D00"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 xml:space="preserve">Основное место в их структуре занимают бюджетные ассигнования на финансирование дошкольных образовательных организаций в части реализации ими дошкольного образования, финансирование общеобразовательных учреждений в части реализации ими государственного стандарта общего образования, увеличение </w:t>
      </w:r>
      <w:proofErr w:type="gramStart"/>
      <w:r w:rsidRPr="00012156">
        <w:rPr>
          <w:rFonts w:ascii="Times New Roman" w:hAnsi="Times New Roman" w:cs="Times New Roman"/>
          <w:sz w:val="24"/>
          <w:szCs w:val="24"/>
        </w:rPr>
        <w:t>фонда оплаты труда педагогических работников муниципальных учреждений образования</w:t>
      </w:r>
      <w:proofErr w:type="gramEnd"/>
      <w:r w:rsidRPr="00012156">
        <w:rPr>
          <w:rFonts w:ascii="Times New Roman" w:hAnsi="Times New Roman" w:cs="Times New Roman"/>
          <w:sz w:val="24"/>
          <w:szCs w:val="24"/>
        </w:rPr>
        <w:t>.</w:t>
      </w:r>
    </w:p>
    <w:p w:rsidR="00664D00" w:rsidRPr="00012156" w:rsidRDefault="00664D00"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pStyle w:val="3"/>
        <w:spacing w:before="0" w:after="0"/>
        <w:jc w:val="center"/>
        <w:rPr>
          <w:rFonts w:ascii="Times New Roman" w:hAnsi="Times New Roman" w:cs="Times New Roman"/>
          <w:b w:val="0"/>
          <w:i/>
          <w:sz w:val="24"/>
          <w:szCs w:val="24"/>
        </w:rPr>
      </w:pPr>
      <w:bookmarkStart w:id="6" w:name="_Toc369174100"/>
      <w:r w:rsidRPr="00012156">
        <w:rPr>
          <w:rFonts w:ascii="Times New Roman" w:hAnsi="Times New Roman" w:cs="Times New Roman"/>
          <w:b w:val="0"/>
          <w:i/>
          <w:sz w:val="24"/>
          <w:szCs w:val="24"/>
        </w:rPr>
        <w:t>Подпрограмма 1 «Дошкольное образование на 2015-2017 годы и на период до 2020 года»»</w:t>
      </w:r>
      <w:bookmarkEnd w:id="6"/>
    </w:p>
    <w:p w:rsidR="00664D00" w:rsidRPr="00012156" w:rsidRDefault="00664D00" w:rsidP="00664D00">
      <w:pPr>
        <w:pStyle w:val="21"/>
        <w:spacing w:after="0" w:line="240" w:lineRule="auto"/>
        <w:ind w:left="0" w:firstLine="709"/>
        <w:jc w:val="both"/>
      </w:pPr>
    </w:p>
    <w:p w:rsidR="00664D00" w:rsidRPr="00012156" w:rsidRDefault="00664D00" w:rsidP="00664D00">
      <w:pPr>
        <w:pStyle w:val="21"/>
        <w:spacing w:after="0" w:line="240" w:lineRule="auto"/>
        <w:ind w:left="0" w:firstLine="709"/>
        <w:jc w:val="both"/>
      </w:pPr>
      <w:r w:rsidRPr="00012156">
        <w:t>Предусмотренные проектом районного бюджета бюджетные ассигнования характеризуются следующими данными:</w:t>
      </w:r>
    </w:p>
    <w:p w:rsidR="00664D00" w:rsidRPr="00012156"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418"/>
        <w:gridCol w:w="1275"/>
        <w:gridCol w:w="993"/>
        <w:gridCol w:w="1275"/>
        <w:gridCol w:w="1276"/>
      </w:tblGrid>
      <w:tr w:rsidR="00664D00" w:rsidRPr="00AB58CE" w:rsidTr="000C2F92">
        <w:trPr>
          <w:cantSplit/>
        </w:trPr>
        <w:tc>
          <w:tcPr>
            <w:tcW w:w="3652" w:type="dxa"/>
            <w:vMerge w:val="restart"/>
          </w:tcPr>
          <w:p w:rsidR="00664D00" w:rsidRPr="00AB58CE" w:rsidRDefault="00664D00" w:rsidP="000C2F92">
            <w:pPr>
              <w:tabs>
                <w:tab w:val="left" w:pos="2670"/>
              </w:tabs>
              <w:spacing w:after="0" w:line="240" w:lineRule="auto"/>
              <w:rPr>
                <w:rFonts w:ascii="Times New Roman" w:hAnsi="Times New Roman" w:cs="Times New Roman"/>
                <w:sz w:val="24"/>
                <w:szCs w:val="24"/>
              </w:rPr>
            </w:pPr>
          </w:p>
        </w:tc>
        <w:tc>
          <w:tcPr>
            <w:tcW w:w="6237" w:type="dxa"/>
            <w:gridSpan w:val="5"/>
          </w:tcPr>
          <w:p w:rsidR="00664D00" w:rsidRPr="00AB58CE" w:rsidRDefault="00664D00" w:rsidP="000C2F92">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Проект бюджета:</w:t>
            </w:r>
          </w:p>
        </w:tc>
      </w:tr>
      <w:tr w:rsidR="00664D00" w:rsidRPr="00AB58CE" w:rsidTr="000C2F92">
        <w:trPr>
          <w:cantSplit/>
          <w:trHeight w:val="571"/>
        </w:trPr>
        <w:tc>
          <w:tcPr>
            <w:tcW w:w="3652" w:type="dxa"/>
            <w:vMerge/>
          </w:tcPr>
          <w:p w:rsidR="00664D00" w:rsidRPr="00AB58CE" w:rsidRDefault="00664D00" w:rsidP="000C2F92">
            <w:pPr>
              <w:spacing w:after="0" w:line="240" w:lineRule="auto"/>
              <w:rPr>
                <w:rFonts w:ascii="Times New Roman" w:hAnsi="Times New Roman" w:cs="Times New Roman"/>
                <w:sz w:val="24"/>
                <w:szCs w:val="24"/>
              </w:rPr>
            </w:pPr>
          </w:p>
        </w:tc>
        <w:tc>
          <w:tcPr>
            <w:tcW w:w="1418" w:type="dxa"/>
            <w:vAlign w:val="center"/>
          </w:tcPr>
          <w:p w:rsidR="00664D00" w:rsidRPr="00AB58CE" w:rsidRDefault="00664D00" w:rsidP="000C2F92">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AB58CE" w:rsidRDefault="00664D00" w:rsidP="000C2F92">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20</w:t>
            </w:r>
            <w:r>
              <w:rPr>
                <w:rFonts w:ascii="Times New Roman" w:hAnsi="Times New Roman" w:cs="Times New Roman"/>
                <w:sz w:val="24"/>
                <w:szCs w:val="24"/>
              </w:rPr>
              <w:t>21</w:t>
            </w:r>
          </w:p>
        </w:tc>
        <w:tc>
          <w:tcPr>
            <w:tcW w:w="993" w:type="dxa"/>
          </w:tcPr>
          <w:p w:rsidR="00664D00" w:rsidRPr="00AB58CE" w:rsidRDefault="00664D00" w:rsidP="000C2F92">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Темп роста, %</w:t>
            </w:r>
          </w:p>
        </w:tc>
        <w:tc>
          <w:tcPr>
            <w:tcW w:w="1275" w:type="dxa"/>
            <w:vAlign w:val="center"/>
          </w:tcPr>
          <w:p w:rsidR="00664D00" w:rsidRPr="00AB58CE" w:rsidRDefault="00664D00" w:rsidP="000C2F92">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202</w:t>
            </w:r>
            <w:r>
              <w:rPr>
                <w:rFonts w:ascii="Times New Roman" w:hAnsi="Times New Roman" w:cs="Times New Roman"/>
                <w:sz w:val="24"/>
                <w:szCs w:val="24"/>
              </w:rPr>
              <w:t>2</w:t>
            </w:r>
          </w:p>
        </w:tc>
        <w:tc>
          <w:tcPr>
            <w:tcW w:w="1276" w:type="dxa"/>
            <w:vAlign w:val="center"/>
          </w:tcPr>
          <w:p w:rsidR="00664D00" w:rsidRPr="00AB58CE" w:rsidRDefault="00664D00" w:rsidP="000C2F92">
            <w:pPr>
              <w:pStyle w:val="a7"/>
              <w:spacing w:after="0"/>
              <w:jc w:val="center"/>
            </w:pPr>
            <w:r w:rsidRPr="00AB58CE">
              <w:t>Темп роста, %</w:t>
            </w:r>
          </w:p>
        </w:tc>
      </w:tr>
      <w:tr w:rsidR="00664D00" w:rsidRPr="00AB58CE" w:rsidTr="000C2F92">
        <w:tc>
          <w:tcPr>
            <w:tcW w:w="3652" w:type="dxa"/>
          </w:tcPr>
          <w:p w:rsidR="00664D00" w:rsidRPr="00AB58CE" w:rsidRDefault="00664D00" w:rsidP="000C2F92">
            <w:pPr>
              <w:spacing w:after="0" w:line="240" w:lineRule="auto"/>
              <w:rPr>
                <w:rFonts w:ascii="Times New Roman" w:hAnsi="Times New Roman" w:cs="Times New Roman"/>
                <w:sz w:val="24"/>
                <w:szCs w:val="24"/>
              </w:rPr>
            </w:pPr>
            <w:r w:rsidRPr="00AB58CE">
              <w:rPr>
                <w:rFonts w:ascii="Times New Roman" w:hAnsi="Times New Roman" w:cs="Times New Roman"/>
                <w:sz w:val="24"/>
                <w:szCs w:val="24"/>
              </w:rPr>
              <w:t>Общий объем, тыс. рублей</w:t>
            </w:r>
          </w:p>
        </w:tc>
        <w:tc>
          <w:tcPr>
            <w:tcW w:w="1418" w:type="dxa"/>
          </w:tcPr>
          <w:p w:rsidR="00664D00" w:rsidRPr="00AB58CE" w:rsidRDefault="00664D00" w:rsidP="000C2F92">
            <w:pPr>
              <w:tabs>
                <w:tab w:val="center" w:pos="503"/>
                <w:tab w:val="right" w:pos="100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108059,80</w:t>
            </w:r>
          </w:p>
        </w:tc>
        <w:tc>
          <w:tcPr>
            <w:tcW w:w="1275" w:type="dxa"/>
          </w:tcPr>
          <w:p w:rsidR="00664D00" w:rsidRPr="00AB58CE"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96669,80</w:t>
            </w:r>
          </w:p>
        </w:tc>
        <w:tc>
          <w:tcPr>
            <w:tcW w:w="993" w:type="dxa"/>
          </w:tcPr>
          <w:p w:rsidR="00664D00" w:rsidRPr="00AB58CE"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90,0</w:t>
            </w:r>
          </w:p>
        </w:tc>
        <w:tc>
          <w:tcPr>
            <w:tcW w:w="1275" w:type="dxa"/>
          </w:tcPr>
          <w:p w:rsidR="00664D00" w:rsidRPr="00AB58CE"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96590,0</w:t>
            </w:r>
          </w:p>
        </w:tc>
        <w:tc>
          <w:tcPr>
            <w:tcW w:w="1276" w:type="dxa"/>
          </w:tcPr>
          <w:p w:rsidR="00664D00" w:rsidRPr="00AB58CE"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99</w:t>
            </w:r>
            <w:r w:rsidRPr="00AB58CE">
              <w:rPr>
                <w:rFonts w:ascii="Times New Roman" w:hAnsi="Times New Roman" w:cs="Times New Roman"/>
                <w:bCs/>
                <w:sz w:val="24"/>
                <w:szCs w:val="24"/>
              </w:rPr>
              <w:t>,</w:t>
            </w:r>
            <w:r>
              <w:rPr>
                <w:rFonts w:ascii="Times New Roman" w:hAnsi="Times New Roman" w:cs="Times New Roman"/>
                <w:bCs/>
                <w:sz w:val="24"/>
                <w:szCs w:val="24"/>
              </w:rPr>
              <w:t>9</w:t>
            </w:r>
          </w:p>
        </w:tc>
      </w:tr>
      <w:tr w:rsidR="00664D00" w:rsidRPr="00AB58CE" w:rsidTr="000C2F92">
        <w:tc>
          <w:tcPr>
            <w:tcW w:w="3652" w:type="dxa"/>
          </w:tcPr>
          <w:p w:rsidR="00664D00" w:rsidRPr="00AB58CE" w:rsidRDefault="00664D00" w:rsidP="000C2F92">
            <w:pPr>
              <w:spacing w:after="0" w:line="240" w:lineRule="auto"/>
              <w:rPr>
                <w:rFonts w:ascii="Times New Roman" w:hAnsi="Times New Roman" w:cs="Times New Roman"/>
                <w:sz w:val="24"/>
                <w:szCs w:val="24"/>
              </w:rPr>
            </w:pPr>
            <w:r w:rsidRPr="00AB58CE">
              <w:rPr>
                <w:rFonts w:ascii="Times New Roman" w:hAnsi="Times New Roman" w:cs="Times New Roman"/>
                <w:sz w:val="24"/>
                <w:szCs w:val="24"/>
              </w:rPr>
              <w:t>в том числе за счет федеральных средств, тыс. рублей</w:t>
            </w:r>
          </w:p>
        </w:tc>
        <w:tc>
          <w:tcPr>
            <w:tcW w:w="1418" w:type="dxa"/>
          </w:tcPr>
          <w:p w:rsidR="00664D00" w:rsidRPr="00AB58CE" w:rsidRDefault="00664D00" w:rsidP="000C2F92">
            <w:pPr>
              <w:spacing w:after="0" w:line="240" w:lineRule="auto"/>
              <w:jc w:val="center"/>
              <w:rPr>
                <w:rFonts w:ascii="Times New Roman" w:hAnsi="Times New Roman" w:cs="Times New Roman"/>
                <w:iCs/>
                <w:sz w:val="24"/>
                <w:szCs w:val="24"/>
              </w:rPr>
            </w:pPr>
            <w:r w:rsidRPr="00AB58CE">
              <w:rPr>
                <w:rFonts w:ascii="Times New Roman" w:hAnsi="Times New Roman" w:cs="Times New Roman"/>
                <w:iCs/>
                <w:sz w:val="24"/>
                <w:szCs w:val="24"/>
              </w:rPr>
              <w:t>0,0</w:t>
            </w:r>
          </w:p>
        </w:tc>
        <w:tc>
          <w:tcPr>
            <w:tcW w:w="1275" w:type="dxa"/>
          </w:tcPr>
          <w:p w:rsidR="00664D00" w:rsidRPr="00AB58CE" w:rsidRDefault="00664D00" w:rsidP="000C2F92">
            <w:pPr>
              <w:spacing w:after="0" w:line="240" w:lineRule="auto"/>
              <w:jc w:val="center"/>
              <w:rPr>
                <w:rFonts w:ascii="Times New Roman" w:hAnsi="Times New Roman" w:cs="Times New Roman"/>
                <w:iCs/>
                <w:sz w:val="24"/>
                <w:szCs w:val="24"/>
              </w:rPr>
            </w:pPr>
            <w:r w:rsidRPr="00AB58CE">
              <w:rPr>
                <w:rFonts w:ascii="Times New Roman" w:hAnsi="Times New Roman" w:cs="Times New Roman"/>
                <w:iCs/>
                <w:sz w:val="24"/>
                <w:szCs w:val="24"/>
              </w:rPr>
              <w:t>0,0</w:t>
            </w:r>
          </w:p>
        </w:tc>
        <w:tc>
          <w:tcPr>
            <w:tcW w:w="993" w:type="dxa"/>
          </w:tcPr>
          <w:p w:rsidR="00664D00" w:rsidRPr="00AB58CE"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5" w:type="dxa"/>
          </w:tcPr>
          <w:p w:rsidR="00664D00" w:rsidRPr="00AB58CE" w:rsidRDefault="00664D00" w:rsidP="000C2F92">
            <w:pPr>
              <w:spacing w:after="0" w:line="240" w:lineRule="auto"/>
              <w:jc w:val="center"/>
              <w:rPr>
                <w:rFonts w:ascii="Times New Roman" w:hAnsi="Times New Roman" w:cs="Times New Roman"/>
                <w:iCs/>
                <w:sz w:val="24"/>
                <w:szCs w:val="24"/>
              </w:rPr>
            </w:pPr>
            <w:r w:rsidRPr="00AB58CE">
              <w:rPr>
                <w:rFonts w:ascii="Times New Roman" w:hAnsi="Times New Roman" w:cs="Times New Roman"/>
                <w:iCs/>
                <w:sz w:val="24"/>
                <w:szCs w:val="24"/>
              </w:rPr>
              <w:t>0,0</w:t>
            </w:r>
          </w:p>
        </w:tc>
        <w:tc>
          <w:tcPr>
            <w:tcW w:w="1276" w:type="dxa"/>
          </w:tcPr>
          <w:p w:rsidR="00664D00" w:rsidRPr="00AB58CE"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664D00" w:rsidRPr="00AB58CE" w:rsidTr="000C2F92">
        <w:tc>
          <w:tcPr>
            <w:tcW w:w="3652" w:type="dxa"/>
          </w:tcPr>
          <w:p w:rsidR="00664D00" w:rsidRPr="00AB58CE" w:rsidRDefault="00664D00" w:rsidP="000C2F92">
            <w:pPr>
              <w:spacing w:after="0" w:line="240" w:lineRule="auto"/>
              <w:rPr>
                <w:rFonts w:ascii="Times New Roman" w:hAnsi="Times New Roman" w:cs="Times New Roman"/>
                <w:sz w:val="24"/>
                <w:szCs w:val="24"/>
              </w:rPr>
            </w:pPr>
            <w:r w:rsidRPr="00AB58CE">
              <w:rPr>
                <w:rFonts w:ascii="Times New Roman" w:hAnsi="Times New Roman" w:cs="Times New Roman"/>
                <w:sz w:val="24"/>
                <w:szCs w:val="24"/>
              </w:rPr>
              <w:t>в том числе за счет республиканских средств, тыс. рублей</w:t>
            </w:r>
          </w:p>
        </w:tc>
        <w:tc>
          <w:tcPr>
            <w:tcW w:w="1418" w:type="dxa"/>
          </w:tcPr>
          <w:p w:rsidR="00664D00" w:rsidRPr="00AB58CE"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82251,0</w:t>
            </w:r>
          </w:p>
        </w:tc>
        <w:tc>
          <w:tcPr>
            <w:tcW w:w="1275" w:type="dxa"/>
          </w:tcPr>
          <w:p w:rsidR="00664D00" w:rsidRPr="00AB58CE"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70949,2</w:t>
            </w:r>
          </w:p>
        </w:tc>
        <w:tc>
          <w:tcPr>
            <w:tcW w:w="993" w:type="dxa"/>
          </w:tcPr>
          <w:p w:rsidR="00664D00" w:rsidRPr="00AB58CE"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87,0</w:t>
            </w:r>
          </w:p>
        </w:tc>
        <w:tc>
          <w:tcPr>
            <w:tcW w:w="1275" w:type="dxa"/>
          </w:tcPr>
          <w:p w:rsidR="00664D00" w:rsidRPr="00AB58CE"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70949,2</w:t>
            </w:r>
          </w:p>
        </w:tc>
        <w:tc>
          <w:tcPr>
            <w:tcW w:w="1276" w:type="dxa"/>
          </w:tcPr>
          <w:p w:rsidR="00664D00" w:rsidRPr="00AB58CE"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r w:rsidR="00664D00" w:rsidRPr="00AB58CE" w:rsidTr="000C2F92">
        <w:tc>
          <w:tcPr>
            <w:tcW w:w="3652" w:type="dxa"/>
          </w:tcPr>
          <w:p w:rsidR="00664D00" w:rsidRPr="00AB58CE" w:rsidRDefault="00664D00" w:rsidP="000C2F92">
            <w:pPr>
              <w:spacing w:after="0" w:line="240" w:lineRule="auto"/>
              <w:rPr>
                <w:rFonts w:ascii="Times New Roman" w:hAnsi="Times New Roman" w:cs="Times New Roman"/>
                <w:sz w:val="24"/>
                <w:szCs w:val="24"/>
              </w:rPr>
            </w:pPr>
            <w:r w:rsidRPr="00AB58CE">
              <w:rPr>
                <w:rFonts w:ascii="Times New Roman" w:hAnsi="Times New Roman" w:cs="Times New Roman"/>
                <w:iCs/>
                <w:sz w:val="24"/>
                <w:szCs w:val="24"/>
              </w:rPr>
              <w:t>Удельный вес расходов в МП, %</w:t>
            </w:r>
          </w:p>
        </w:tc>
        <w:tc>
          <w:tcPr>
            <w:tcW w:w="1418" w:type="dxa"/>
          </w:tcPr>
          <w:p w:rsidR="00664D00" w:rsidRPr="00AB58CE"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32,0%</w:t>
            </w:r>
          </w:p>
        </w:tc>
        <w:tc>
          <w:tcPr>
            <w:tcW w:w="1275" w:type="dxa"/>
          </w:tcPr>
          <w:p w:rsidR="00664D00" w:rsidRPr="00AB58CE"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30,0</w:t>
            </w:r>
            <w:r w:rsidRPr="00AB58CE">
              <w:rPr>
                <w:rFonts w:ascii="Times New Roman" w:hAnsi="Times New Roman" w:cs="Times New Roman"/>
                <w:iCs/>
                <w:sz w:val="24"/>
                <w:szCs w:val="24"/>
              </w:rPr>
              <w:t>%</w:t>
            </w:r>
          </w:p>
        </w:tc>
        <w:tc>
          <w:tcPr>
            <w:tcW w:w="993" w:type="dxa"/>
          </w:tcPr>
          <w:p w:rsidR="00664D00" w:rsidRPr="00AB58CE" w:rsidRDefault="00664D00" w:rsidP="000C2F92">
            <w:pPr>
              <w:spacing w:after="0" w:line="240" w:lineRule="auto"/>
              <w:jc w:val="center"/>
              <w:rPr>
                <w:rFonts w:ascii="Times New Roman" w:hAnsi="Times New Roman" w:cs="Times New Roman"/>
                <w:iCs/>
                <w:sz w:val="24"/>
                <w:szCs w:val="24"/>
              </w:rPr>
            </w:pPr>
          </w:p>
        </w:tc>
        <w:tc>
          <w:tcPr>
            <w:tcW w:w="1275" w:type="dxa"/>
          </w:tcPr>
          <w:p w:rsidR="00664D00" w:rsidRPr="00AB58CE"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30,0</w:t>
            </w:r>
            <w:r w:rsidRPr="00AB58CE">
              <w:rPr>
                <w:rFonts w:ascii="Times New Roman" w:hAnsi="Times New Roman" w:cs="Times New Roman"/>
                <w:iCs/>
                <w:sz w:val="24"/>
                <w:szCs w:val="24"/>
              </w:rPr>
              <w:t>%</w:t>
            </w:r>
          </w:p>
        </w:tc>
        <w:tc>
          <w:tcPr>
            <w:tcW w:w="1276" w:type="dxa"/>
          </w:tcPr>
          <w:p w:rsidR="00664D00" w:rsidRPr="00AB58CE" w:rsidRDefault="00664D00" w:rsidP="000C2F92">
            <w:pPr>
              <w:spacing w:after="0" w:line="240" w:lineRule="auto"/>
              <w:jc w:val="center"/>
              <w:rPr>
                <w:rFonts w:ascii="Times New Roman" w:hAnsi="Times New Roman" w:cs="Times New Roman"/>
                <w:iCs/>
                <w:sz w:val="24"/>
                <w:szCs w:val="24"/>
              </w:rPr>
            </w:pPr>
          </w:p>
        </w:tc>
      </w:tr>
    </w:tbl>
    <w:p w:rsidR="00664D00" w:rsidRPr="00E1554B" w:rsidRDefault="00664D00" w:rsidP="00664D00">
      <w:pPr>
        <w:pStyle w:val="21"/>
        <w:spacing w:after="0" w:line="240" w:lineRule="auto"/>
        <w:ind w:left="0" w:firstLine="709"/>
        <w:jc w:val="right"/>
        <w:rPr>
          <w:color w:val="FF0000"/>
        </w:rPr>
      </w:pPr>
    </w:p>
    <w:p w:rsidR="00664D00" w:rsidRPr="004F4BAB" w:rsidRDefault="00664D00" w:rsidP="00664D00">
      <w:pPr>
        <w:pStyle w:val="21"/>
        <w:spacing w:after="0" w:line="240" w:lineRule="auto"/>
        <w:ind w:left="0" w:firstLine="709"/>
        <w:jc w:val="both"/>
      </w:pPr>
      <w:r w:rsidRPr="004F4BAB">
        <w:t>По данной подпрограмме предусмотрены расходы на реализацию следующих мероприятий:</w:t>
      </w:r>
    </w:p>
    <w:p w:rsidR="00664D00" w:rsidRPr="00825A6F" w:rsidRDefault="00664D00" w:rsidP="00664D00">
      <w:pPr>
        <w:pStyle w:val="21"/>
        <w:numPr>
          <w:ilvl w:val="0"/>
          <w:numId w:val="10"/>
        </w:numPr>
        <w:tabs>
          <w:tab w:val="left" w:pos="1134"/>
        </w:tabs>
        <w:spacing w:after="0" w:line="240" w:lineRule="auto"/>
        <w:ind w:left="0" w:firstLine="709"/>
        <w:jc w:val="both"/>
      </w:pPr>
      <w:r w:rsidRPr="00825A6F">
        <w:t>Оказание услуг по реализации общеобразовательных программ дошкольного образования в соответствии с муниципальным заданием на 20</w:t>
      </w:r>
      <w:r>
        <w:t>20</w:t>
      </w:r>
      <w:r w:rsidRPr="00825A6F">
        <w:t xml:space="preserve"> – </w:t>
      </w:r>
      <w:r>
        <w:t>104059,8</w:t>
      </w:r>
      <w:r w:rsidRPr="00825A6F">
        <w:t xml:space="preserve"> тыс. руб., на 202</w:t>
      </w:r>
      <w:r>
        <w:t>1</w:t>
      </w:r>
      <w:r w:rsidRPr="00825A6F">
        <w:t xml:space="preserve">– </w:t>
      </w:r>
      <w:r>
        <w:t>96669,8</w:t>
      </w:r>
      <w:r w:rsidRPr="00825A6F">
        <w:t xml:space="preserve"> тыс. руб., на 202</w:t>
      </w:r>
      <w:r>
        <w:t>2</w:t>
      </w:r>
      <w:r w:rsidRPr="00825A6F">
        <w:t xml:space="preserve"> год – </w:t>
      </w:r>
      <w:r>
        <w:t>96590,0</w:t>
      </w:r>
      <w:r w:rsidRPr="00825A6F">
        <w:t xml:space="preserve"> тыс. рублей;</w:t>
      </w:r>
    </w:p>
    <w:p w:rsidR="00664D00" w:rsidRPr="00825A6F" w:rsidRDefault="00664D00" w:rsidP="00664D00">
      <w:pPr>
        <w:pStyle w:val="3"/>
        <w:spacing w:before="0" w:after="0"/>
        <w:jc w:val="center"/>
        <w:rPr>
          <w:rFonts w:ascii="Times New Roman" w:hAnsi="Times New Roman" w:cs="Times New Roman"/>
          <w:b w:val="0"/>
          <w:i/>
          <w:sz w:val="24"/>
          <w:szCs w:val="24"/>
        </w:rPr>
      </w:pPr>
    </w:p>
    <w:p w:rsidR="00664D00" w:rsidRPr="004F4BAB" w:rsidRDefault="00664D00" w:rsidP="00664D00">
      <w:pPr>
        <w:pStyle w:val="3"/>
        <w:spacing w:before="0" w:after="0"/>
        <w:jc w:val="center"/>
        <w:rPr>
          <w:rFonts w:ascii="Times New Roman" w:hAnsi="Times New Roman" w:cs="Times New Roman"/>
          <w:b w:val="0"/>
          <w:i/>
          <w:sz w:val="24"/>
          <w:szCs w:val="24"/>
        </w:rPr>
      </w:pPr>
      <w:bookmarkStart w:id="7" w:name="_Toc369174101"/>
      <w:r w:rsidRPr="004F4BAB">
        <w:rPr>
          <w:rFonts w:ascii="Times New Roman" w:hAnsi="Times New Roman" w:cs="Times New Roman"/>
          <w:b w:val="0"/>
          <w:i/>
          <w:sz w:val="24"/>
          <w:szCs w:val="24"/>
        </w:rPr>
        <w:t>Подпрограмма 2 «Общее образование на 2015-2017 годы и на период до 2020 года»</w:t>
      </w:r>
      <w:bookmarkEnd w:id="7"/>
    </w:p>
    <w:p w:rsidR="00664D00" w:rsidRPr="004F4BAB" w:rsidRDefault="00664D00" w:rsidP="00664D00">
      <w:pPr>
        <w:pStyle w:val="21"/>
        <w:spacing w:after="0" w:line="240" w:lineRule="auto"/>
        <w:ind w:left="0" w:firstLine="709"/>
        <w:jc w:val="both"/>
      </w:pPr>
      <w:r w:rsidRPr="004F4BAB">
        <w:t>Предусмотренные проектом районного бюджета бюджетные ассигнования характеризуются следующими данными:</w:t>
      </w:r>
    </w:p>
    <w:p w:rsidR="00664D00" w:rsidRPr="008324D9"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418"/>
        <w:gridCol w:w="1275"/>
        <w:gridCol w:w="993"/>
        <w:gridCol w:w="1275"/>
        <w:gridCol w:w="1276"/>
      </w:tblGrid>
      <w:tr w:rsidR="00664D00" w:rsidRPr="008324D9" w:rsidTr="000C2F92">
        <w:trPr>
          <w:cantSplit/>
        </w:trPr>
        <w:tc>
          <w:tcPr>
            <w:tcW w:w="3652" w:type="dxa"/>
            <w:vMerge w:val="restart"/>
          </w:tcPr>
          <w:p w:rsidR="00664D00" w:rsidRPr="008324D9" w:rsidRDefault="00664D00" w:rsidP="000C2F92">
            <w:pPr>
              <w:tabs>
                <w:tab w:val="left" w:pos="2670"/>
              </w:tabs>
              <w:spacing w:after="0" w:line="240" w:lineRule="auto"/>
              <w:rPr>
                <w:rFonts w:ascii="Times New Roman" w:hAnsi="Times New Roman" w:cs="Times New Roman"/>
                <w:sz w:val="24"/>
                <w:szCs w:val="24"/>
              </w:rPr>
            </w:pPr>
          </w:p>
        </w:tc>
        <w:tc>
          <w:tcPr>
            <w:tcW w:w="6237" w:type="dxa"/>
            <w:gridSpan w:val="5"/>
          </w:tcPr>
          <w:p w:rsidR="00664D00" w:rsidRPr="008324D9" w:rsidRDefault="00664D00" w:rsidP="000C2F92">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Проект бюджета:</w:t>
            </w:r>
          </w:p>
        </w:tc>
      </w:tr>
      <w:tr w:rsidR="00664D00" w:rsidRPr="008324D9" w:rsidTr="000C2F92">
        <w:trPr>
          <w:cantSplit/>
          <w:trHeight w:val="571"/>
        </w:trPr>
        <w:tc>
          <w:tcPr>
            <w:tcW w:w="3652" w:type="dxa"/>
            <w:vMerge/>
          </w:tcPr>
          <w:p w:rsidR="00664D00" w:rsidRPr="008324D9" w:rsidRDefault="00664D00" w:rsidP="000C2F92">
            <w:pPr>
              <w:spacing w:after="0" w:line="240" w:lineRule="auto"/>
              <w:rPr>
                <w:rFonts w:ascii="Times New Roman" w:hAnsi="Times New Roman" w:cs="Times New Roman"/>
                <w:sz w:val="24"/>
                <w:szCs w:val="24"/>
              </w:rPr>
            </w:pPr>
          </w:p>
        </w:tc>
        <w:tc>
          <w:tcPr>
            <w:tcW w:w="1418" w:type="dxa"/>
            <w:vAlign w:val="center"/>
          </w:tcPr>
          <w:p w:rsidR="00664D00" w:rsidRPr="008324D9" w:rsidRDefault="00664D00" w:rsidP="000C2F92">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8324D9" w:rsidRDefault="00664D00" w:rsidP="000C2F92">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20</w:t>
            </w:r>
            <w:r>
              <w:rPr>
                <w:rFonts w:ascii="Times New Roman" w:hAnsi="Times New Roman" w:cs="Times New Roman"/>
                <w:sz w:val="24"/>
                <w:szCs w:val="24"/>
              </w:rPr>
              <w:t>21</w:t>
            </w:r>
          </w:p>
        </w:tc>
        <w:tc>
          <w:tcPr>
            <w:tcW w:w="993" w:type="dxa"/>
          </w:tcPr>
          <w:p w:rsidR="00664D00" w:rsidRPr="008324D9" w:rsidRDefault="00664D00" w:rsidP="000C2F92">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Темп роста, %</w:t>
            </w:r>
          </w:p>
        </w:tc>
        <w:tc>
          <w:tcPr>
            <w:tcW w:w="1275" w:type="dxa"/>
            <w:vAlign w:val="center"/>
          </w:tcPr>
          <w:p w:rsidR="00664D00" w:rsidRPr="008324D9" w:rsidRDefault="00664D00" w:rsidP="000C2F92">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202</w:t>
            </w:r>
            <w:r>
              <w:rPr>
                <w:rFonts w:ascii="Times New Roman" w:hAnsi="Times New Roman" w:cs="Times New Roman"/>
                <w:sz w:val="24"/>
                <w:szCs w:val="24"/>
              </w:rPr>
              <w:t>2</w:t>
            </w:r>
          </w:p>
        </w:tc>
        <w:tc>
          <w:tcPr>
            <w:tcW w:w="1276" w:type="dxa"/>
            <w:vAlign w:val="center"/>
          </w:tcPr>
          <w:p w:rsidR="00664D00" w:rsidRPr="008324D9" w:rsidRDefault="00664D00" w:rsidP="000C2F92">
            <w:pPr>
              <w:pStyle w:val="a7"/>
              <w:spacing w:after="0"/>
              <w:jc w:val="center"/>
            </w:pPr>
            <w:r w:rsidRPr="008324D9">
              <w:t>Темп роста, %</w:t>
            </w:r>
          </w:p>
        </w:tc>
      </w:tr>
      <w:tr w:rsidR="00664D00" w:rsidRPr="008324D9" w:rsidTr="000C2F92">
        <w:tc>
          <w:tcPr>
            <w:tcW w:w="3652" w:type="dxa"/>
          </w:tcPr>
          <w:p w:rsidR="00664D00" w:rsidRPr="008324D9" w:rsidRDefault="00664D00" w:rsidP="000C2F92">
            <w:pPr>
              <w:spacing w:after="0" w:line="240" w:lineRule="auto"/>
              <w:rPr>
                <w:rFonts w:ascii="Times New Roman" w:hAnsi="Times New Roman" w:cs="Times New Roman"/>
                <w:sz w:val="24"/>
                <w:szCs w:val="24"/>
              </w:rPr>
            </w:pPr>
            <w:r w:rsidRPr="008324D9">
              <w:rPr>
                <w:rFonts w:ascii="Times New Roman" w:hAnsi="Times New Roman" w:cs="Times New Roman"/>
                <w:sz w:val="24"/>
                <w:szCs w:val="24"/>
              </w:rPr>
              <w:t>Общий объем, тыс. рублей</w:t>
            </w:r>
          </w:p>
        </w:tc>
        <w:tc>
          <w:tcPr>
            <w:tcW w:w="1418" w:type="dxa"/>
          </w:tcPr>
          <w:p w:rsidR="00664D00" w:rsidRPr="008324D9"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229842,10</w:t>
            </w:r>
          </w:p>
        </w:tc>
        <w:tc>
          <w:tcPr>
            <w:tcW w:w="1275" w:type="dxa"/>
          </w:tcPr>
          <w:p w:rsidR="00664D00" w:rsidRPr="008324D9"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220205,90</w:t>
            </w:r>
          </w:p>
        </w:tc>
        <w:tc>
          <w:tcPr>
            <w:tcW w:w="993" w:type="dxa"/>
          </w:tcPr>
          <w:p w:rsidR="00664D00" w:rsidRPr="008324D9"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96,0</w:t>
            </w:r>
          </w:p>
        </w:tc>
        <w:tc>
          <w:tcPr>
            <w:tcW w:w="1275" w:type="dxa"/>
          </w:tcPr>
          <w:p w:rsidR="00664D00" w:rsidRPr="008324D9"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219654,50</w:t>
            </w:r>
          </w:p>
        </w:tc>
        <w:tc>
          <w:tcPr>
            <w:tcW w:w="1276" w:type="dxa"/>
          </w:tcPr>
          <w:p w:rsidR="00664D00" w:rsidRPr="008324D9"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8324D9" w:rsidTr="000C2F92">
        <w:tc>
          <w:tcPr>
            <w:tcW w:w="3652" w:type="dxa"/>
          </w:tcPr>
          <w:p w:rsidR="00664D00" w:rsidRPr="008324D9" w:rsidRDefault="00664D00" w:rsidP="000C2F92">
            <w:pPr>
              <w:spacing w:after="0" w:line="240" w:lineRule="auto"/>
              <w:rPr>
                <w:rFonts w:ascii="Times New Roman" w:hAnsi="Times New Roman" w:cs="Times New Roman"/>
                <w:sz w:val="24"/>
                <w:szCs w:val="24"/>
              </w:rPr>
            </w:pPr>
            <w:r w:rsidRPr="008324D9">
              <w:rPr>
                <w:rFonts w:ascii="Times New Roman" w:hAnsi="Times New Roman" w:cs="Times New Roman"/>
                <w:sz w:val="24"/>
                <w:szCs w:val="24"/>
              </w:rPr>
              <w:t>в том числе за счет федеральных средств, тыс. рублей</w:t>
            </w:r>
          </w:p>
        </w:tc>
        <w:tc>
          <w:tcPr>
            <w:tcW w:w="1418" w:type="dxa"/>
          </w:tcPr>
          <w:p w:rsidR="00664D00" w:rsidRPr="008324D9" w:rsidRDefault="00664D00" w:rsidP="000C2F92">
            <w:pPr>
              <w:spacing w:after="0" w:line="240" w:lineRule="auto"/>
              <w:jc w:val="center"/>
              <w:rPr>
                <w:rFonts w:ascii="Times New Roman" w:hAnsi="Times New Roman" w:cs="Times New Roman"/>
                <w:iCs/>
                <w:sz w:val="24"/>
                <w:szCs w:val="24"/>
              </w:rPr>
            </w:pPr>
            <w:r w:rsidRPr="008324D9">
              <w:rPr>
                <w:rFonts w:ascii="Times New Roman" w:hAnsi="Times New Roman" w:cs="Times New Roman"/>
                <w:iCs/>
                <w:sz w:val="24"/>
                <w:szCs w:val="24"/>
              </w:rPr>
              <w:t>0,0</w:t>
            </w:r>
          </w:p>
        </w:tc>
        <w:tc>
          <w:tcPr>
            <w:tcW w:w="1275" w:type="dxa"/>
          </w:tcPr>
          <w:p w:rsidR="00664D00" w:rsidRPr="008324D9" w:rsidRDefault="00664D00" w:rsidP="000C2F92">
            <w:pPr>
              <w:spacing w:after="0" w:line="240" w:lineRule="auto"/>
              <w:jc w:val="center"/>
              <w:rPr>
                <w:rFonts w:ascii="Times New Roman" w:hAnsi="Times New Roman" w:cs="Times New Roman"/>
                <w:iCs/>
                <w:sz w:val="24"/>
                <w:szCs w:val="24"/>
              </w:rPr>
            </w:pPr>
            <w:r w:rsidRPr="008324D9">
              <w:rPr>
                <w:rFonts w:ascii="Times New Roman" w:hAnsi="Times New Roman" w:cs="Times New Roman"/>
                <w:iCs/>
                <w:sz w:val="24"/>
                <w:szCs w:val="24"/>
              </w:rPr>
              <w:t>0,0</w:t>
            </w:r>
          </w:p>
        </w:tc>
        <w:tc>
          <w:tcPr>
            <w:tcW w:w="993" w:type="dxa"/>
          </w:tcPr>
          <w:p w:rsidR="00664D00" w:rsidRPr="008324D9"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5" w:type="dxa"/>
          </w:tcPr>
          <w:p w:rsidR="00664D00" w:rsidRPr="008324D9" w:rsidRDefault="00664D00" w:rsidP="000C2F92">
            <w:pPr>
              <w:spacing w:after="0" w:line="240" w:lineRule="auto"/>
              <w:jc w:val="center"/>
              <w:rPr>
                <w:rFonts w:ascii="Times New Roman" w:hAnsi="Times New Roman" w:cs="Times New Roman"/>
                <w:iCs/>
                <w:sz w:val="24"/>
                <w:szCs w:val="24"/>
              </w:rPr>
            </w:pPr>
            <w:r w:rsidRPr="008324D9">
              <w:rPr>
                <w:rFonts w:ascii="Times New Roman" w:hAnsi="Times New Roman" w:cs="Times New Roman"/>
                <w:iCs/>
                <w:sz w:val="24"/>
                <w:szCs w:val="24"/>
              </w:rPr>
              <w:t>0,0</w:t>
            </w:r>
          </w:p>
        </w:tc>
        <w:tc>
          <w:tcPr>
            <w:tcW w:w="1276" w:type="dxa"/>
          </w:tcPr>
          <w:p w:rsidR="00664D00" w:rsidRPr="008324D9"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664D00" w:rsidRPr="008324D9" w:rsidTr="000C2F92">
        <w:tc>
          <w:tcPr>
            <w:tcW w:w="3652" w:type="dxa"/>
          </w:tcPr>
          <w:p w:rsidR="00664D00" w:rsidRPr="008324D9" w:rsidRDefault="00664D00" w:rsidP="000C2F92">
            <w:pPr>
              <w:spacing w:after="0" w:line="240" w:lineRule="auto"/>
              <w:rPr>
                <w:rFonts w:ascii="Times New Roman" w:hAnsi="Times New Roman" w:cs="Times New Roman"/>
                <w:sz w:val="24"/>
                <w:szCs w:val="24"/>
              </w:rPr>
            </w:pPr>
            <w:r w:rsidRPr="008324D9">
              <w:rPr>
                <w:rFonts w:ascii="Times New Roman" w:hAnsi="Times New Roman" w:cs="Times New Roman"/>
                <w:sz w:val="24"/>
                <w:szCs w:val="24"/>
              </w:rPr>
              <w:t>в том числе за счет республиканских средств, тыс. рублей</w:t>
            </w:r>
          </w:p>
        </w:tc>
        <w:tc>
          <w:tcPr>
            <w:tcW w:w="1418" w:type="dxa"/>
          </w:tcPr>
          <w:p w:rsidR="00664D00" w:rsidRPr="008324D9"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204828,80</w:t>
            </w:r>
          </w:p>
        </w:tc>
        <w:tc>
          <w:tcPr>
            <w:tcW w:w="1275" w:type="dxa"/>
          </w:tcPr>
          <w:p w:rsidR="00664D00" w:rsidRPr="008324D9"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186783,10</w:t>
            </w:r>
          </w:p>
        </w:tc>
        <w:tc>
          <w:tcPr>
            <w:tcW w:w="993" w:type="dxa"/>
          </w:tcPr>
          <w:p w:rsidR="00664D00" w:rsidRPr="008324D9"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92,0</w:t>
            </w:r>
          </w:p>
        </w:tc>
        <w:tc>
          <w:tcPr>
            <w:tcW w:w="1275" w:type="dxa"/>
          </w:tcPr>
          <w:p w:rsidR="00664D00" w:rsidRPr="008324D9"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186783,10</w:t>
            </w:r>
          </w:p>
        </w:tc>
        <w:tc>
          <w:tcPr>
            <w:tcW w:w="1276" w:type="dxa"/>
          </w:tcPr>
          <w:p w:rsidR="00664D00" w:rsidRPr="008324D9"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r w:rsidR="00664D00" w:rsidRPr="008324D9" w:rsidTr="000C2F92">
        <w:tc>
          <w:tcPr>
            <w:tcW w:w="3652" w:type="dxa"/>
          </w:tcPr>
          <w:p w:rsidR="00664D00" w:rsidRPr="008324D9" w:rsidRDefault="00664D00" w:rsidP="000C2F92">
            <w:pPr>
              <w:spacing w:after="0" w:line="240" w:lineRule="auto"/>
              <w:rPr>
                <w:rFonts w:ascii="Times New Roman" w:hAnsi="Times New Roman" w:cs="Times New Roman"/>
                <w:sz w:val="24"/>
                <w:szCs w:val="24"/>
              </w:rPr>
            </w:pPr>
            <w:r w:rsidRPr="008324D9">
              <w:rPr>
                <w:rFonts w:ascii="Times New Roman" w:hAnsi="Times New Roman" w:cs="Times New Roman"/>
                <w:iCs/>
                <w:sz w:val="24"/>
                <w:szCs w:val="24"/>
              </w:rPr>
              <w:t>Удельный вес расходов в МП, %</w:t>
            </w:r>
          </w:p>
        </w:tc>
        <w:tc>
          <w:tcPr>
            <w:tcW w:w="1418" w:type="dxa"/>
          </w:tcPr>
          <w:p w:rsidR="00664D00" w:rsidRPr="008324D9"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67,0%</w:t>
            </w:r>
          </w:p>
        </w:tc>
        <w:tc>
          <w:tcPr>
            <w:tcW w:w="1275" w:type="dxa"/>
          </w:tcPr>
          <w:p w:rsidR="00664D00" w:rsidRPr="008324D9"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68,0%</w:t>
            </w:r>
          </w:p>
        </w:tc>
        <w:tc>
          <w:tcPr>
            <w:tcW w:w="993" w:type="dxa"/>
          </w:tcPr>
          <w:p w:rsidR="00664D00" w:rsidRPr="008324D9" w:rsidRDefault="00664D00" w:rsidP="000C2F92">
            <w:pPr>
              <w:spacing w:after="0" w:line="240" w:lineRule="auto"/>
              <w:jc w:val="center"/>
              <w:rPr>
                <w:rFonts w:ascii="Times New Roman" w:hAnsi="Times New Roman" w:cs="Times New Roman"/>
                <w:iCs/>
                <w:sz w:val="24"/>
                <w:szCs w:val="24"/>
              </w:rPr>
            </w:pPr>
          </w:p>
        </w:tc>
        <w:tc>
          <w:tcPr>
            <w:tcW w:w="1275" w:type="dxa"/>
          </w:tcPr>
          <w:p w:rsidR="00664D00" w:rsidRPr="008324D9"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68,0%</w:t>
            </w:r>
          </w:p>
        </w:tc>
        <w:tc>
          <w:tcPr>
            <w:tcW w:w="1276" w:type="dxa"/>
          </w:tcPr>
          <w:p w:rsidR="00664D00" w:rsidRPr="008324D9" w:rsidRDefault="00664D00" w:rsidP="000C2F92">
            <w:pPr>
              <w:spacing w:after="0" w:line="240" w:lineRule="auto"/>
              <w:jc w:val="center"/>
              <w:rPr>
                <w:rFonts w:ascii="Times New Roman" w:hAnsi="Times New Roman" w:cs="Times New Roman"/>
                <w:iCs/>
                <w:sz w:val="24"/>
                <w:szCs w:val="24"/>
              </w:rPr>
            </w:pPr>
          </w:p>
        </w:tc>
      </w:tr>
    </w:tbl>
    <w:p w:rsidR="00664D00" w:rsidRPr="00A54217" w:rsidRDefault="00664D00" w:rsidP="00664D00">
      <w:pPr>
        <w:pStyle w:val="21"/>
        <w:spacing w:after="0" w:line="240" w:lineRule="auto"/>
        <w:ind w:left="0" w:firstLine="709"/>
        <w:jc w:val="right"/>
      </w:pPr>
    </w:p>
    <w:p w:rsidR="00664D00" w:rsidRPr="00A54217" w:rsidRDefault="00664D00" w:rsidP="00664D00">
      <w:pPr>
        <w:pStyle w:val="21"/>
        <w:spacing w:after="0" w:line="240" w:lineRule="auto"/>
        <w:ind w:left="0" w:firstLine="709"/>
        <w:jc w:val="both"/>
      </w:pPr>
      <w:r w:rsidRPr="00A54217">
        <w:t>По данной подпрограмме предусмотрены расходы на реализацию следующих мероприятий:</w:t>
      </w:r>
    </w:p>
    <w:p w:rsidR="00664D00" w:rsidRPr="00506351" w:rsidRDefault="00664D00" w:rsidP="00664D00">
      <w:pPr>
        <w:pStyle w:val="21"/>
        <w:numPr>
          <w:ilvl w:val="0"/>
          <w:numId w:val="10"/>
        </w:numPr>
        <w:tabs>
          <w:tab w:val="left" w:pos="1134"/>
        </w:tabs>
        <w:spacing w:after="0" w:line="240" w:lineRule="auto"/>
        <w:ind w:left="0" w:firstLine="709"/>
        <w:jc w:val="both"/>
      </w:pPr>
      <w:proofErr w:type="gramStart"/>
      <w:r w:rsidRPr="00825A6F">
        <w:t>Оказание услуг по реализации основных общеобразовательных программ – 20</w:t>
      </w:r>
      <w:r>
        <w:t>20</w:t>
      </w:r>
      <w:r w:rsidRPr="00825A6F">
        <w:t xml:space="preserve"> год – </w:t>
      </w:r>
      <w:r>
        <w:t>229842,1</w:t>
      </w:r>
      <w:r w:rsidRPr="00825A6F">
        <w:t xml:space="preserve"> тыс. рублей, 202</w:t>
      </w:r>
      <w:r>
        <w:t>1</w:t>
      </w:r>
      <w:r w:rsidRPr="00825A6F">
        <w:t xml:space="preserve"> год – </w:t>
      </w:r>
      <w:r>
        <w:t xml:space="preserve">220205,9 </w:t>
      </w:r>
      <w:r w:rsidRPr="00825A6F">
        <w:t>тыс. рублей, 202</w:t>
      </w:r>
      <w:r>
        <w:t>2</w:t>
      </w:r>
      <w:r w:rsidRPr="00825A6F">
        <w:t xml:space="preserve"> год – </w:t>
      </w:r>
      <w:r>
        <w:t>219654,5</w:t>
      </w:r>
      <w:r w:rsidRPr="00825A6F">
        <w:t xml:space="preserve"> тыс. рублей</w:t>
      </w:r>
      <w:r w:rsidRPr="00A54217">
        <w:t>;</w:t>
      </w:r>
      <w:proofErr w:type="gramEnd"/>
    </w:p>
    <w:p w:rsidR="00664D00" w:rsidRPr="00506351" w:rsidRDefault="00664D00" w:rsidP="00664D00">
      <w:pPr>
        <w:pStyle w:val="21"/>
        <w:numPr>
          <w:ilvl w:val="0"/>
          <w:numId w:val="10"/>
        </w:numPr>
        <w:tabs>
          <w:tab w:val="left" w:pos="1134"/>
        </w:tabs>
        <w:spacing w:after="0" w:line="240" w:lineRule="auto"/>
        <w:ind w:left="0" w:firstLine="709"/>
        <w:jc w:val="both"/>
      </w:pPr>
      <w:r w:rsidRPr="00506351">
        <w:t>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 на 20</w:t>
      </w:r>
      <w:r>
        <w:t>20</w:t>
      </w:r>
      <w:r w:rsidRPr="00506351">
        <w:t xml:space="preserve"> – 202</w:t>
      </w:r>
      <w:r>
        <w:t>2</w:t>
      </w:r>
      <w:r w:rsidRPr="00506351">
        <w:t xml:space="preserve"> годы по </w:t>
      </w:r>
      <w:r>
        <w:t>4388,7</w:t>
      </w:r>
      <w:r w:rsidRPr="00506351">
        <w:t xml:space="preserve"> тыс. рублей;</w:t>
      </w:r>
    </w:p>
    <w:p w:rsidR="00664D00" w:rsidRPr="00506351" w:rsidRDefault="00664D00" w:rsidP="00664D00">
      <w:pPr>
        <w:pStyle w:val="21"/>
        <w:numPr>
          <w:ilvl w:val="0"/>
          <w:numId w:val="10"/>
        </w:numPr>
        <w:tabs>
          <w:tab w:val="left" w:pos="1134"/>
        </w:tabs>
        <w:spacing w:after="0" w:line="240" w:lineRule="auto"/>
        <w:ind w:left="0" w:firstLine="709"/>
        <w:jc w:val="both"/>
      </w:pPr>
      <w:r w:rsidRPr="00506351">
        <w:t>Мероприятия по организации горячего питания детей, обучающихся в общеобразовательных учреждениях на 20</w:t>
      </w:r>
      <w:r>
        <w:t>20</w:t>
      </w:r>
      <w:r w:rsidRPr="00506351">
        <w:t xml:space="preserve"> –год </w:t>
      </w:r>
      <w:r>
        <w:t>6190,2 тыс</w:t>
      </w:r>
      <w:proofErr w:type="gramStart"/>
      <w:r>
        <w:t>.р</w:t>
      </w:r>
      <w:proofErr w:type="gramEnd"/>
      <w:r>
        <w:t>ублей</w:t>
      </w:r>
      <w:r w:rsidRPr="00506351">
        <w:t xml:space="preserve"> </w:t>
      </w:r>
      <w:r>
        <w:t>(3095,1</w:t>
      </w:r>
      <w:r w:rsidRPr="00506351">
        <w:t xml:space="preserve"> тыс. рублей</w:t>
      </w:r>
      <w:r>
        <w:t xml:space="preserve"> доля республиканского бюджета и 3095,1 тыс.рублей доля местного бюджета)</w:t>
      </w:r>
      <w:r w:rsidRPr="00506351">
        <w:t>;</w:t>
      </w:r>
      <w:r w:rsidRPr="00453A3B">
        <w:t xml:space="preserve"> </w:t>
      </w:r>
      <w:r w:rsidRPr="00506351">
        <w:t>на 20</w:t>
      </w:r>
      <w:r>
        <w:t>21</w:t>
      </w:r>
      <w:r w:rsidRPr="00506351">
        <w:t xml:space="preserve"> –год </w:t>
      </w:r>
      <w:r>
        <w:t>5032,6 тыс.рублей</w:t>
      </w:r>
      <w:r w:rsidRPr="00506351">
        <w:t xml:space="preserve"> </w:t>
      </w:r>
      <w:r>
        <w:t>(2516,3</w:t>
      </w:r>
      <w:r w:rsidRPr="00506351">
        <w:t xml:space="preserve"> тыс. рублей</w:t>
      </w:r>
      <w:r>
        <w:t xml:space="preserve"> доля республиканского бюджета и 2516,3 тыс.рублей доля местного бюджета)</w:t>
      </w:r>
      <w:r w:rsidRPr="00506351">
        <w:t>;</w:t>
      </w:r>
      <w:r w:rsidRPr="00453A3B">
        <w:t xml:space="preserve"> </w:t>
      </w:r>
      <w:r w:rsidRPr="00506351">
        <w:t>на 20</w:t>
      </w:r>
      <w:r>
        <w:t>22</w:t>
      </w:r>
      <w:r w:rsidRPr="00506351">
        <w:t xml:space="preserve"> –год </w:t>
      </w:r>
      <w:r>
        <w:t>5032,6 тыс</w:t>
      </w:r>
      <w:proofErr w:type="gramStart"/>
      <w:r>
        <w:t>.р</w:t>
      </w:r>
      <w:proofErr w:type="gramEnd"/>
      <w:r>
        <w:t>ублей</w:t>
      </w:r>
      <w:r w:rsidRPr="00506351">
        <w:t xml:space="preserve"> </w:t>
      </w:r>
      <w:r>
        <w:t>(2516,3</w:t>
      </w:r>
      <w:r w:rsidRPr="00506351">
        <w:t xml:space="preserve"> тыс. рублей</w:t>
      </w:r>
      <w:r>
        <w:t xml:space="preserve"> доля республиканского бюджета и 2516,3 тыс.рублей доля местного бюджета)</w:t>
      </w:r>
      <w:r w:rsidRPr="00506351">
        <w:t>;</w:t>
      </w:r>
    </w:p>
    <w:p w:rsidR="00664D00" w:rsidRPr="00506351" w:rsidRDefault="00664D00" w:rsidP="00664D00">
      <w:pPr>
        <w:pStyle w:val="21"/>
        <w:tabs>
          <w:tab w:val="left" w:pos="1134"/>
        </w:tabs>
        <w:spacing w:after="0" w:line="240" w:lineRule="auto"/>
        <w:ind w:left="709"/>
        <w:jc w:val="both"/>
      </w:pPr>
    </w:p>
    <w:p w:rsidR="00664D00" w:rsidRPr="00506351" w:rsidRDefault="00664D00" w:rsidP="00664D00">
      <w:pPr>
        <w:pStyle w:val="3"/>
        <w:spacing w:before="0" w:after="0"/>
        <w:jc w:val="center"/>
        <w:rPr>
          <w:rFonts w:ascii="Times New Roman" w:hAnsi="Times New Roman" w:cs="Times New Roman"/>
          <w:b w:val="0"/>
          <w:i/>
          <w:sz w:val="24"/>
          <w:szCs w:val="24"/>
        </w:rPr>
      </w:pPr>
      <w:bookmarkStart w:id="8" w:name="_Toc369174102"/>
      <w:r w:rsidRPr="00506351">
        <w:rPr>
          <w:rFonts w:ascii="Times New Roman" w:hAnsi="Times New Roman" w:cs="Times New Roman"/>
          <w:b w:val="0"/>
          <w:i/>
          <w:sz w:val="24"/>
          <w:szCs w:val="24"/>
        </w:rPr>
        <w:t>Подпрограмма 3 «Дополнительное образование на 2015-2017 годы и на период до 2020 года»</w:t>
      </w:r>
      <w:bookmarkEnd w:id="8"/>
    </w:p>
    <w:p w:rsidR="00664D00" w:rsidRPr="00506351" w:rsidRDefault="00664D00" w:rsidP="00664D00">
      <w:pPr>
        <w:pStyle w:val="21"/>
        <w:spacing w:after="0" w:line="240" w:lineRule="auto"/>
        <w:ind w:left="0" w:firstLine="709"/>
        <w:jc w:val="both"/>
      </w:pPr>
    </w:p>
    <w:p w:rsidR="00664D00" w:rsidRPr="00D614E1" w:rsidRDefault="00664D00" w:rsidP="00664D00">
      <w:pPr>
        <w:pStyle w:val="21"/>
        <w:spacing w:after="0" w:line="240" w:lineRule="auto"/>
        <w:ind w:left="0" w:firstLine="709"/>
        <w:jc w:val="both"/>
      </w:pPr>
      <w:r w:rsidRPr="00506351">
        <w:t xml:space="preserve">Предусмотренные проектом республиканского бюджета бюджетные ассигнования </w:t>
      </w:r>
      <w:r w:rsidRPr="00D614E1">
        <w:t>характеризуются следующими данными:</w:t>
      </w:r>
    </w:p>
    <w:p w:rsidR="00664D00" w:rsidRPr="00D614E1" w:rsidRDefault="00664D00" w:rsidP="00664D00">
      <w:pPr>
        <w:pStyle w:val="21"/>
        <w:spacing w:after="0" w:line="240" w:lineRule="auto"/>
        <w:ind w:left="0" w:firstLine="709"/>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D614E1" w:rsidTr="000C2F92">
        <w:trPr>
          <w:cantSplit/>
        </w:trPr>
        <w:tc>
          <w:tcPr>
            <w:tcW w:w="3848" w:type="dxa"/>
            <w:vMerge w:val="restart"/>
          </w:tcPr>
          <w:p w:rsidR="00664D00" w:rsidRPr="00D614E1"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664D00" w:rsidRPr="00D614E1" w:rsidTr="000C2F92">
        <w:trPr>
          <w:cantSplit/>
          <w:trHeight w:val="571"/>
        </w:trPr>
        <w:tc>
          <w:tcPr>
            <w:tcW w:w="3848" w:type="dxa"/>
            <w:vMerge/>
          </w:tcPr>
          <w:p w:rsidR="00664D00" w:rsidRPr="00D614E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202</w:t>
            </w:r>
            <w:r>
              <w:rPr>
                <w:rFonts w:ascii="Times New Roman" w:hAnsi="Times New Roman" w:cs="Times New Roman"/>
                <w:sz w:val="24"/>
                <w:szCs w:val="24"/>
              </w:rPr>
              <w:t>2</w:t>
            </w:r>
          </w:p>
        </w:tc>
        <w:tc>
          <w:tcPr>
            <w:tcW w:w="1276" w:type="dxa"/>
            <w:vAlign w:val="center"/>
          </w:tcPr>
          <w:p w:rsidR="00664D00" w:rsidRPr="00D614E1" w:rsidRDefault="00664D00" w:rsidP="000C2F92">
            <w:pPr>
              <w:pStyle w:val="a7"/>
              <w:spacing w:after="0"/>
              <w:jc w:val="center"/>
            </w:pPr>
            <w:r w:rsidRPr="00D614E1">
              <w:t>Темп роста, %</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tcPr>
          <w:p w:rsidR="00664D00" w:rsidRPr="00D614E1"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7063,60</w:t>
            </w:r>
          </w:p>
        </w:tc>
        <w:tc>
          <w:tcPr>
            <w:tcW w:w="1275" w:type="dxa"/>
          </w:tcPr>
          <w:p w:rsidR="00664D00" w:rsidRPr="00D614E1"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8618,35</w:t>
            </w:r>
          </w:p>
        </w:tc>
        <w:tc>
          <w:tcPr>
            <w:tcW w:w="1134" w:type="dxa"/>
          </w:tcPr>
          <w:p w:rsidR="00664D00" w:rsidRPr="00D614E1"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122,0</w:t>
            </w:r>
          </w:p>
        </w:tc>
        <w:tc>
          <w:tcPr>
            <w:tcW w:w="1134" w:type="dxa"/>
          </w:tcPr>
          <w:p w:rsidR="00664D00" w:rsidRPr="00D614E1"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8304,70</w:t>
            </w:r>
          </w:p>
        </w:tc>
        <w:tc>
          <w:tcPr>
            <w:tcW w:w="1276" w:type="dxa"/>
          </w:tcPr>
          <w:p w:rsidR="00664D00" w:rsidRPr="00D614E1"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97,0</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222"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3870,50</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3446,60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89,0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3446,60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100,0</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bl>
    <w:p w:rsidR="00664D00" w:rsidRPr="00D614E1" w:rsidRDefault="00664D00" w:rsidP="00664D00">
      <w:pPr>
        <w:pStyle w:val="21"/>
        <w:spacing w:after="0" w:line="240" w:lineRule="auto"/>
        <w:ind w:left="0" w:firstLine="709"/>
        <w:jc w:val="right"/>
      </w:pPr>
    </w:p>
    <w:p w:rsidR="00664D00" w:rsidRPr="00D614E1"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r w:rsidRPr="00D614E1">
        <w:rPr>
          <w:rFonts w:ascii="Calibri" w:hAnsi="Calibri" w:cs="Calibri"/>
        </w:rPr>
        <w:t xml:space="preserve">           </w:t>
      </w:r>
      <w:r w:rsidRPr="00D614E1">
        <w:rPr>
          <w:rFonts w:ascii="Times New Roman" w:hAnsi="Times New Roman" w:cs="Times New Roman"/>
          <w:sz w:val="24"/>
          <w:szCs w:val="24"/>
        </w:rPr>
        <w:t>По данной подпрограмме предусмотрено мероприятие - Оказание услуг по предоставлению дополнительного образования.</w:t>
      </w:r>
    </w:p>
    <w:p w:rsidR="00664D00" w:rsidRPr="00D614E1" w:rsidRDefault="00664D00" w:rsidP="00664D00">
      <w:pPr>
        <w:pStyle w:val="2"/>
        <w:rPr>
          <w:rFonts w:ascii="Times New Roman" w:hAnsi="Times New Roman" w:cs="Times New Roman"/>
          <w:b/>
          <w:sz w:val="24"/>
          <w:szCs w:val="24"/>
        </w:rPr>
      </w:pPr>
    </w:p>
    <w:p w:rsidR="00664D00" w:rsidRPr="00D614E1" w:rsidRDefault="00664D00" w:rsidP="00664D00">
      <w:pPr>
        <w:pStyle w:val="2"/>
        <w:rPr>
          <w:rFonts w:ascii="Times New Roman" w:hAnsi="Times New Roman" w:cs="Times New Roman"/>
          <w:b/>
          <w:i w:val="0"/>
          <w:sz w:val="24"/>
          <w:szCs w:val="24"/>
        </w:rPr>
      </w:pPr>
      <w:r w:rsidRPr="00D614E1">
        <w:rPr>
          <w:rFonts w:ascii="Times New Roman" w:hAnsi="Times New Roman" w:cs="Times New Roman"/>
          <w:b/>
          <w:i w:val="0"/>
          <w:sz w:val="24"/>
          <w:szCs w:val="24"/>
        </w:rPr>
        <w:t>МП 04 «Управление муниципальными финансами и муниципальным долгом»</w:t>
      </w:r>
    </w:p>
    <w:p w:rsidR="00664D00" w:rsidRPr="00D614E1" w:rsidRDefault="00664D00" w:rsidP="00664D00">
      <w:pPr>
        <w:pStyle w:val="21"/>
        <w:spacing w:after="0" w:line="240" w:lineRule="auto"/>
        <w:ind w:left="0" w:firstLine="709"/>
        <w:jc w:val="center"/>
        <w:rPr>
          <w:b/>
        </w:rPr>
      </w:pPr>
    </w:p>
    <w:p w:rsidR="00664D00" w:rsidRPr="00D614E1" w:rsidRDefault="00664D00" w:rsidP="00664D00">
      <w:pPr>
        <w:spacing w:after="0" w:line="240" w:lineRule="auto"/>
        <w:ind w:firstLine="709"/>
        <w:jc w:val="both"/>
        <w:rPr>
          <w:rFonts w:ascii="Times New Roman" w:hAnsi="Times New Roman" w:cs="Times New Roman"/>
          <w:sz w:val="24"/>
          <w:szCs w:val="24"/>
        </w:rPr>
      </w:pPr>
      <w:r w:rsidRPr="00D614E1">
        <w:rPr>
          <w:rFonts w:ascii="Times New Roman" w:hAnsi="Times New Roman" w:cs="Times New Roman"/>
          <w:sz w:val="24"/>
          <w:szCs w:val="24"/>
        </w:rPr>
        <w:t>Муниципальная программа утверждена Постановлением администрации муниципального образования «Мухоршибирский район» от 28 октября 2014 года № 707 «Об утверждении муниципальной программы «Управление муниципальными финансами и муниципальным долгом».</w:t>
      </w:r>
    </w:p>
    <w:p w:rsidR="00664D00" w:rsidRPr="00D529E7" w:rsidRDefault="00664D00" w:rsidP="00664D00">
      <w:pPr>
        <w:spacing w:after="0" w:line="240" w:lineRule="auto"/>
        <w:ind w:firstLine="709"/>
        <w:jc w:val="both"/>
        <w:rPr>
          <w:rFonts w:ascii="Times New Roman" w:hAnsi="Times New Roman" w:cs="Times New Roman"/>
          <w:sz w:val="24"/>
          <w:szCs w:val="24"/>
        </w:rPr>
      </w:pPr>
    </w:p>
    <w:p w:rsidR="00664D00" w:rsidRPr="00D529E7" w:rsidRDefault="00664D00" w:rsidP="00664D00">
      <w:pPr>
        <w:spacing w:after="0" w:line="240" w:lineRule="auto"/>
        <w:ind w:firstLine="709"/>
        <w:jc w:val="both"/>
        <w:rPr>
          <w:rFonts w:ascii="Times New Roman" w:hAnsi="Times New Roman" w:cs="Times New Roman"/>
          <w:sz w:val="24"/>
          <w:szCs w:val="24"/>
        </w:rPr>
      </w:pPr>
    </w:p>
    <w:p w:rsidR="00664D00" w:rsidRPr="00D614E1" w:rsidRDefault="00664D00" w:rsidP="00664D00">
      <w:pPr>
        <w:spacing w:after="0" w:line="240" w:lineRule="auto"/>
        <w:ind w:firstLine="709"/>
        <w:jc w:val="both"/>
        <w:rPr>
          <w:rFonts w:ascii="Times New Roman" w:hAnsi="Times New Roman" w:cs="Times New Roman"/>
          <w:sz w:val="24"/>
          <w:szCs w:val="24"/>
        </w:rPr>
      </w:pPr>
      <w:r w:rsidRPr="00D614E1">
        <w:rPr>
          <w:rFonts w:ascii="Times New Roman" w:hAnsi="Times New Roman" w:cs="Times New Roman"/>
          <w:sz w:val="24"/>
          <w:szCs w:val="24"/>
        </w:rPr>
        <w:t>Основные параметры: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134"/>
        <w:gridCol w:w="1134"/>
        <w:gridCol w:w="938"/>
        <w:gridCol w:w="1134"/>
        <w:gridCol w:w="992"/>
      </w:tblGrid>
      <w:tr w:rsidR="00664D00" w:rsidRPr="00D614E1" w:rsidTr="000C2F92">
        <w:trPr>
          <w:cantSplit/>
          <w:trHeight w:val="571"/>
        </w:trPr>
        <w:tc>
          <w:tcPr>
            <w:tcW w:w="3848" w:type="dxa"/>
          </w:tcPr>
          <w:p w:rsidR="00664D00" w:rsidRPr="00D614E1" w:rsidRDefault="00664D00" w:rsidP="000C2F92">
            <w:pPr>
              <w:spacing w:after="0" w:line="240" w:lineRule="auto"/>
              <w:ind w:firstLine="709"/>
              <w:rPr>
                <w:rFonts w:ascii="Times New Roman" w:hAnsi="Times New Roman" w:cs="Times New Roman"/>
                <w:sz w:val="24"/>
                <w:szCs w:val="24"/>
              </w:rPr>
            </w:pPr>
          </w:p>
        </w:tc>
        <w:tc>
          <w:tcPr>
            <w:tcW w:w="1134" w:type="dxa"/>
            <w:vAlign w:val="center"/>
          </w:tcPr>
          <w:p w:rsidR="00664D00" w:rsidRPr="00825A6F"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20</w:t>
            </w:r>
          </w:p>
        </w:tc>
        <w:tc>
          <w:tcPr>
            <w:tcW w:w="1134" w:type="dxa"/>
            <w:vAlign w:val="center"/>
          </w:tcPr>
          <w:p w:rsidR="00664D00" w:rsidRPr="000535D5" w:rsidRDefault="00664D00" w:rsidP="000C2F92">
            <w:pPr>
              <w:spacing w:after="0" w:line="240" w:lineRule="auto"/>
              <w:jc w:val="center"/>
              <w:rPr>
                <w:rFonts w:ascii="Times New Roman" w:hAnsi="Times New Roman" w:cs="Times New Roman"/>
                <w:sz w:val="24"/>
                <w:szCs w:val="24"/>
                <w:lang w:val="en-US"/>
              </w:rPr>
            </w:pPr>
            <w:r w:rsidRPr="00D614E1">
              <w:rPr>
                <w:rFonts w:ascii="Times New Roman" w:hAnsi="Times New Roman" w:cs="Times New Roman"/>
                <w:sz w:val="24"/>
                <w:szCs w:val="24"/>
              </w:rPr>
              <w:t>20</w:t>
            </w:r>
            <w:r>
              <w:rPr>
                <w:rFonts w:ascii="Times New Roman" w:hAnsi="Times New Roman" w:cs="Times New Roman"/>
                <w:sz w:val="24"/>
                <w:szCs w:val="24"/>
              </w:rPr>
              <w:t>21</w:t>
            </w:r>
          </w:p>
        </w:tc>
        <w:tc>
          <w:tcPr>
            <w:tcW w:w="938"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825A6F"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lang w:val="en-US"/>
              </w:rPr>
              <w:t>2</w:t>
            </w:r>
            <w:proofErr w:type="spellStart"/>
            <w:r>
              <w:rPr>
                <w:rFonts w:ascii="Times New Roman" w:hAnsi="Times New Roman" w:cs="Times New Roman"/>
                <w:sz w:val="24"/>
                <w:szCs w:val="24"/>
              </w:rPr>
              <w:t>2</w:t>
            </w:r>
            <w:proofErr w:type="spellEnd"/>
          </w:p>
        </w:tc>
        <w:tc>
          <w:tcPr>
            <w:tcW w:w="992" w:type="dxa"/>
            <w:vAlign w:val="center"/>
          </w:tcPr>
          <w:p w:rsidR="00664D00" w:rsidRPr="00D614E1" w:rsidRDefault="00664D00" w:rsidP="000C2F92">
            <w:pPr>
              <w:pStyle w:val="a7"/>
              <w:spacing w:after="0"/>
              <w:ind w:firstLine="0"/>
              <w:jc w:val="center"/>
            </w:pPr>
            <w:r w:rsidRPr="00D614E1">
              <w:t>Темп роста, %</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134" w:type="dxa"/>
          </w:tcPr>
          <w:p w:rsidR="00664D00" w:rsidRPr="00A252CA" w:rsidRDefault="00664D00" w:rsidP="000C2F9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25086,57</w:t>
            </w:r>
          </w:p>
        </w:tc>
        <w:tc>
          <w:tcPr>
            <w:tcW w:w="1134" w:type="dxa"/>
          </w:tcPr>
          <w:p w:rsidR="00664D00" w:rsidRPr="00A252CA" w:rsidRDefault="00664D00" w:rsidP="000C2F9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25061,5</w:t>
            </w:r>
          </w:p>
        </w:tc>
        <w:tc>
          <w:tcPr>
            <w:tcW w:w="938" w:type="dxa"/>
          </w:tcPr>
          <w:p w:rsidR="00664D00" w:rsidRPr="00A252CA" w:rsidRDefault="00664D00" w:rsidP="000C2F9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c>
          <w:tcPr>
            <w:tcW w:w="1134" w:type="dxa"/>
          </w:tcPr>
          <w:p w:rsidR="00664D00" w:rsidRPr="00A252CA" w:rsidRDefault="00664D00" w:rsidP="000C2F9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25064,0</w:t>
            </w:r>
          </w:p>
        </w:tc>
        <w:tc>
          <w:tcPr>
            <w:tcW w:w="992" w:type="dxa"/>
          </w:tcPr>
          <w:p w:rsidR="00664D00" w:rsidRPr="00A252CA" w:rsidRDefault="00664D00" w:rsidP="000C2F9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134" w:type="dxa"/>
          </w:tcPr>
          <w:p w:rsidR="00664D00" w:rsidRPr="00A252CA" w:rsidRDefault="00664D00" w:rsidP="000C2F92">
            <w:pPr>
              <w:spacing w:after="0" w:line="240" w:lineRule="auto"/>
              <w:jc w:val="center"/>
              <w:rPr>
                <w:rFonts w:ascii="Times New Roman" w:hAnsi="Times New Roman" w:cs="Times New Roman"/>
                <w:iCs/>
                <w:color w:val="000000" w:themeColor="text1"/>
                <w:sz w:val="24"/>
                <w:szCs w:val="24"/>
              </w:rPr>
            </w:pPr>
            <w:r w:rsidRPr="00A252CA">
              <w:rPr>
                <w:rFonts w:ascii="Times New Roman" w:hAnsi="Times New Roman" w:cs="Times New Roman"/>
                <w:iCs/>
                <w:color w:val="000000" w:themeColor="text1"/>
                <w:sz w:val="24"/>
                <w:szCs w:val="24"/>
              </w:rPr>
              <w:t xml:space="preserve"> 0,0</w:t>
            </w:r>
          </w:p>
        </w:tc>
        <w:tc>
          <w:tcPr>
            <w:tcW w:w="1134" w:type="dxa"/>
          </w:tcPr>
          <w:p w:rsidR="00664D00" w:rsidRPr="00A252CA" w:rsidRDefault="00664D00" w:rsidP="000C2F92">
            <w:pPr>
              <w:spacing w:after="0" w:line="240" w:lineRule="auto"/>
              <w:jc w:val="center"/>
              <w:rPr>
                <w:rFonts w:ascii="Times New Roman" w:hAnsi="Times New Roman" w:cs="Times New Roman"/>
                <w:iCs/>
                <w:color w:val="000000" w:themeColor="text1"/>
                <w:sz w:val="24"/>
                <w:szCs w:val="24"/>
              </w:rPr>
            </w:pPr>
            <w:r w:rsidRPr="00A252CA">
              <w:rPr>
                <w:rFonts w:ascii="Times New Roman" w:hAnsi="Times New Roman" w:cs="Times New Roman"/>
                <w:iCs/>
                <w:color w:val="000000" w:themeColor="text1"/>
                <w:sz w:val="24"/>
                <w:szCs w:val="24"/>
              </w:rPr>
              <w:t>0,0</w:t>
            </w:r>
          </w:p>
        </w:tc>
        <w:tc>
          <w:tcPr>
            <w:tcW w:w="938" w:type="dxa"/>
          </w:tcPr>
          <w:p w:rsidR="00664D00" w:rsidRPr="00A252CA" w:rsidRDefault="00664D00" w:rsidP="000C2F92">
            <w:pPr>
              <w:spacing w:after="0" w:line="240" w:lineRule="auto"/>
              <w:ind w:firstLine="709"/>
              <w:jc w:val="center"/>
              <w:rPr>
                <w:rFonts w:ascii="Times New Roman" w:hAnsi="Times New Roman" w:cs="Times New Roman"/>
                <w:iCs/>
                <w:color w:val="000000" w:themeColor="text1"/>
                <w:sz w:val="24"/>
                <w:szCs w:val="24"/>
              </w:rPr>
            </w:pPr>
          </w:p>
        </w:tc>
        <w:tc>
          <w:tcPr>
            <w:tcW w:w="1134" w:type="dxa"/>
          </w:tcPr>
          <w:p w:rsidR="00664D00" w:rsidRPr="00A252CA" w:rsidRDefault="00664D00" w:rsidP="000C2F92">
            <w:pPr>
              <w:spacing w:after="0" w:line="240" w:lineRule="auto"/>
              <w:jc w:val="center"/>
              <w:rPr>
                <w:rFonts w:ascii="Times New Roman" w:hAnsi="Times New Roman" w:cs="Times New Roman"/>
                <w:iCs/>
                <w:color w:val="000000" w:themeColor="text1"/>
                <w:sz w:val="24"/>
                <w:szCs w:val="24"/>
              </w:rPr>
            </w:pPr>
            <w:r w:rsidRPr="00A252CA">
              <w:rPr>
                <w:rFonts w:ascii="Times New Roman" w:hAnsi="Times New Roman" w:cs="Times New Roman"/>
                <w:iCs/>
                <w:color w:val="000000" w:themeColor="text1"/>
                <w:sz w:val="24"/>
                <w:szCs w:val="24"/>
              </w:rPr>
              <w:t>0,0</w:t>
            </w:r>
          </w:p>
        </w:tc>
        <w:tc>
          <w:tcPr>
            <w:tcW w:w="992" w:type="dxa"/>
          </w:tcPr>
          <w:p w:rsidR="00664D00" w:rsidRPr="00A252CA" w:rsidRDefault="00664D00" w:rsidP="000C2F92">
            <w:pPr>
              <w:spacing w:after="0" w:line="240" w:lineRule="auto"/>
              <w:ind w:firstLine="709"/>
              <w:jc w:val="center"/>
              <w:rPr>
                <w:rFonts w:ascii="Times New Roman" w:hAnsi="Times New Roman" w:cs="Times New Roman"/>
                <w:iCs/>
                <w:color w:val="000000" w:themeColor="text1"/>
                <w:sz w:val="24"/>
                <w:szCs w:val="24"/>
              </w:rPr>
            </w:pP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республиканских средств, тыс. рублей</w:t>
            </w:r>
          </w:p>
        </w:tc>
        <w:tc>
          <w:tcPr>
            <w:tcW w:w="1134" w:type="dxa"/>
          </w:tcPr>
          <w:p w:rsidR="00664D00" w:rsidRPr="00A252CA" w:rsidRDefault="00664D00" w:rsidP="000C2F92">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59,2</w:t>
            </w:r>
          </w:p>
        </w:tc>
        <w:tc>
          <w:tcPr>
            <w:tcW w:w="1134" w:type="dxa"/>
          </w:tcPr>
          <w:p w:rsidR="00664D00" w:rsidRPr="00A252CA" w:rsidRDefault="00664D00" w:rsidP="000C2F92">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61,5</w:t>
            </w:r>
          </w:p>
        </w:tc>
        <w:tc>
          <w:tcPr>
            <w:tcW w:w="938" w:type="dxa"/>
          </w:tcPr>
          <w:p w:rsidR="00664D00" w:rsidRPr="00A252CA" w:rsidRDefault="00664D00" w:rsidP="000C2F92">
            <w:pPr>
              <w:spacing w:after="0" w:line="240" w:lineRule="auto"/>
              <w:ind w:left="-701" w:right="-108" w:firstLine="709"/>
              <w:jc w:val="center"/>
              <w:rPr>
                <w:rFonts w:ascii="Times New Roman" w:hAnsi="Times New Roman" w:cs="Times New Roman"/>
                <w:iCs/>
                <w:color w:val="000000" w:themeColor="text1"/>
                <w:sz w:val="24"/>
                <w:szCs w:val="24"/>
              </w:rPr>
            </w:pPr>
            <w:r w:rsidRPr="00A252CA">
              <w:rPr>
                <w:rFonts w:ascii="Times New Roman" w:hAnsi="Times New Roman" w:cs="Times New Roman"/>
                <w:iCs/>
                <w:color w:val="000000" w:themeColor="text1"/>
                <w:sz w:val="24"/>
                <w:szCs w:val="24"/>
              </w:rPr>
              <w:t>104,0</w:t>
            </w:r>
          </w:p>
        </w:tc>
        <w:tc>
          <w:tcPr>
            <w:tcW w:w="1134" w:type="dxa"/>
          </w:tcPr>
          <w:p w:rsidR="00664D00" w:rsidRPr="00A252CA" w:rsidRDefault="00664D00" w:rsidP="000C2F92">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64,0</w:t>
            </w:r>
          </w:p>
        </w:tc>
        <w:tc>
          <w:tcPr>
            <w:tcW w:w="992" w:type="dxa"/>
          </w:tcPr>
          <w:p w:rsidR="00664D00" w:rsidRPr="00A252CA" w:rsidRDefault="00664D00" w:rsidP="000C2F92">
            <w:pPr>
              <w:spacing w:after="0" w:line="240" w:lineRule="auto"/>
              <w:ind w:left="-675" w:firstLine="709"/>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104,0</w:t>
            </w:r>
          </w:p>
        </w:tc>
      </w:tr>
    </w:tbl>
    <w:p w:rsidR="00664D00" w:rsidRPr="00D614E1" w:rsidRDefault="00664D00" w:rsidP="00664D00">
      <w:pPr>
        <w:widowControl w:val="0"/>
        <w:autoSpaceDE w:val="0"/>
        <w:autoSpaceDN w:val="0"/>
        <w:adjustRightInd w:val="0"/>
        <w:spacing w:after="0" w:line="240" w:lineRule="auto"/>
        <w:rPr>
          <w:rFonts w:ascii="Times New Roman" w:hAnsi="Times New Roman" w:cs="Times New Roman"/>
          <w:sz w:val="24"/>
          <w:szCs w:val="24"/>
        </w:rPr>
      </w:pPr>
    </w:p>
    <w:p w:rsidR="00830A12" w:rsidRDefault="00830A12" w:rsidP="00664D00">
      <w:pPr>
        <w:pStyle w:val="3"/>
        <w:spacing w:before="0" w:after="0"/>
        <w:jc w:val="center"/>
        <w:rPr>
          <w:rFonts w:ascii="Times New Roman" w:hAnsi="Times New Roman" w:cs="Times New Roman"/>
          <w:b w:val="0"/>
          <w:i/>
          <w:sz w:val="24"/>
          <w:szCs w:val="24"/>
        </w:rPr>
      </w:pPr>
    </w:p>
    <w:p w:rsidR="00830A12" w:rsidRDefault="00830A12" w:rsidP="00664D00">
      <w:pPr>
        <w:pStyle w:val="3"/>
        <w:spacing w:before="0" w:after="0"/>
        <w:jc w:val="center"/>
        <w:rPr>
          <w:rFonts w:ascii="Times New Roman" w:hAnsi="Times New Roman" w:cs="Times New Roman"/>
          <w:b w:val="0"/>
          <w:i/>
          <w:sz w:val="24"/>
          <w:szCs w:val="24"/>
        </w:rPr>
      </w:pPr>
    </w:p>
    <w:p w:rsidR="00664D00" w:rsidRPr="00D614E1" w:rsidRDefault="00664D00" w:rsidP="00664D00">
      <w:pPr>
        <w:pStyle w:val="3"/>
        <w:spacing w:before="0" w:after="0"/>
        <w:jc w:val="center"/>
        <w:rPr>
          <w:rFonts w:ascii="Times New Roman" w:hAnsi="Times New Roman" w:cs="Times New Roman"/>
          <w:b w:val="0"/>
          <w:i/>
          <w:sz w:val="24"/>
          <w:szCs w:val="24"/>
        </w:rPr>
      </w:pPr>
      <w:r w:rsidRPr="00D614E1">
        <w:rPr>
          <w:rFonts w:ascii="Times New Roman" w:hAnsi="Times New Roman" w:cs="Times New Roman"/>
          <w:b w:val="0"/>
          <w:i/>
          <w:sz w:val="24"/>
          <w:szCs w:val="24"/>
        </w:rPr>
        <w:t>Подпрограмма 2 «Совершенствование межбюджетных отношений»</w:t>
      </w:r>
    </w:p>
    <w:p w:rsidR="00664D00" w:rsidRPr="00D614E1" w:rsidRDefault="00664D00" w:rsidP="00664D00">
      <w:pPr>
        <w:widowControl w:val="0"/>
        <w:autoSpaceDE w:val="0"/>
        <w:autoSpaceDN w:val="0"/>
        <w:adjustRightInd w:val="0"/>
        <w:spacing w:after="0" w:line="240" w:lineRule="auto"/>
        <w:rPr>
          <w:rFonts w:ascii="Times New Roman" w:hAnsi="Times New Roman" w:cs="Times New Roman"/>
          <w:sz w:val="24"/>
          <w:szCs w:val="24"/>
        </w:rPr>
      </w:pPr>
    </w:p>
    <w:p w:rsidR="00664D00" w:rsidRPr="00D614E1" w:rsidRDefault="00664D00" w:rsidP="00664D00">
      <w:pPr>
        <w:pStyle w:val="21"/>
        <w:spacing w:after="0" w:line="240" w:lineRule="auto"/>
        <w:ind w:left="0" w:firstLine="709"/>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D614E1" w:rsidTr="000C2F92">
        <w:trPr>
          <w:cantSplit/>
        </w:trPr>
        <w:tc>
          <w:tcPr>
            <w:tcW w:w="3848" w:type="dxa"/>
            <w:vMerge w:val="restart"/>
          </w:tcPr>
          <w:p w:rsidR="00664D00" w:rsidRPr="00D614E1"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664D00" w:rsidRPr="00D614E1" w:rsidTr="000C2F92">
        <w:trPr>
          <w:cantSplit/>
          <w:trHeight w:val="571"/>
        </w:trPr>
        <w:tc>
          <w:tcPr>
            <w:tcW w:w="3848" w:type="dxa"/>
            <w:vMerge/>
          </w:tcPr>
          <w:p w:rsidR="00664D00" w:rsidRPr="00D614E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22</w:t>
            </w:r>
          </w:p>
        </w:tc>
        <w:tc>
          <w:tcPr>
            <w:tcW w:w="1276" w:type="dxa"/>
            <w:vAlign w:val="center"/>
          </w:tcPr>
          <w:p w:rsidR="00664D00" w:rsidRPr="00D614E1" w:rsidRDefault="00664D00" w:rsidP="000C2F92">
            <w:pPr>
              <w:pStyle w:val="a7"/>
              <w:spacing w:after="0"/>
              <w:jc w:val="center"/>
            </w:pPr>
            <w:r w:rsidRPr="00D614E1">
              <w:t>Темп роста, %</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tcPr>
          <w:p w:rsidR="00664D00" w:rsidRPr="00D614E1"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25059,2</w:t>
            </w:r>
          </w:p>
        </w:tc>
        <w:tc>
          <w:tcPr>
            <w:tcW w:w="1275" w:type="dxa"/>
          </w:tcPr>
          <w:p w:rsidR="00664D00" w:rsidRPr="00D614E1"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25061,5</w:t>
            </w:r>
          </w:p>
        </w:tc>
        <w:tc>
          <w:tcPr>
            <w:tcW w:w="1134" w:type="dxa"/>
          </w:tcPr>
          <w:p w:rsidR="00664D00" w:rsidRPr="00D614E1"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664D00" w:rsidRPr="00D614E1"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25064,0</w:t>
            </w:r>
          </w:p>
        </w:tc>
        <w:tc>
          <w:tcPr>
            <w:tcW w:w="1276" w:type="dxa"/>
          </w:tcPr>
          <w:p w:rsidR="00664D00" w:rsidRPr="00D614E1"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100,01</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республиканских средств, млн. рублей</w:t>
            </w:r>
          </w:p>
        </w:tc>
        <w:tc>
          <w:tcPr>
            <w:tcW w:w="1222"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59,2</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61,5</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104,0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64,0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104,0</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bl>
    <w:p w:rsidR="00664D00" w:rsidRPr="00D61CB7" w:rsidRDefault="00664D00" w:rsidP="00664D00">
      <w:pPr>
        <w:pStyle w:val="21"/>
        <w:spacing w:after="0" w:line="240" w:lineRule="auto"/>
        <w:ind w:left="0" w:firstLine="709"/>
        <w:jc w:val="center"/>
      </w:pPr>
    </w:p>
    <w:p w:rsidR="00664D00" w:rsidRPr="00D61CB7" w:rsidRDefault="00664D00" w:rsidP="00664D00">
      <w:pPr>
        <w:pStyle w:val="aa"/>
        <w:tabs>
          <w:tab w:val="left" w:pos="1080"/>
        </w:tabs>
        <w:spacing w:after="0"/>
        <w:ind w:left="0" w:firstLine="709"/>
        <w:jc w:val="both"/>
        <w:rPr>
          <w:bCs/>
        </w:rPr>
      </w:pPr>
      <w:r w:rsidRPr="00D61CB7">
        <w:rPr>
          <w:bCs/>
        </w:rPr>
        <w:t>По данной подпрограмме предусмотрены расходы на предоставление следующих межбюджетных трансфертов:</w:t>
      </w:r>
    </w:p>
    <w:p w:rsidR="00664D00" w:rsidRPr="00D61CB7" w:rsidRDefault="00664D00" w:rsidP="00664D00">
      <w:pPr>
        <w:pStyle w:val="aa"/>
        <w:numPr>
          <w:ilvl w:val="0"/>
          <w:numId w:val="39"/>
        </w:numPr>
        <w:tabs>
          <w:tab w:val="left" w:pos="1276"/>
        </w:tabs>
        <w:spacing w:after="0"/>
        <w:ind w:left="0" w:firstLine="851"/>
        <w:jc w:val="both"/>
      </w:pPr>
      <w:r w:rsidRPr="00D61CB7">
        <w:t>дотации на выравнивание бюджетной обеспеченности поселений из республиканского фонда финансовой поддержки на 20</w:t>
      </w:r>
      <w:r>
        <w:t>20</w:t>
      </w:r>
      <w:r w:rsidRPr="00D61CB7">
        <w:t xml:space="preserve"> год </w:t>
      </w:r>
      <w:r>
        <w:t>–</w:t>
      </w:r>
      <w:r w:rsidRPr="00D61CB7">
        <w:t xml:space="preserve"> </w:t>
      </w:r>
      <w:r>
        <w:t>59,2</w:t>
      </w:r>
      <w:r w:rsidRPr="00D61CB7">
        <w:t xml:space="preserve"> тыс. рублей, на 20</w:t>
      </w:r>
      <w:r>
        <w:t>21</w:t>
      </w:r>
      <w:r w:rsidRPr="00D61CB7">
        <w:t xml:space="preserve"> год – </w:t>
      </w:r>
      <w:r>
        <w:t>61,5</w:t>
      </w:r>
      <w:r w:rsidRPr="00D61CB7">
        <w:t xml:space="preserve"> тыс. рублей, на 202</w:t>
      </w:r>
      <w:r>
        <w:t>2</w:t>
      </w:r>
      <w:r w:rsidRPr="00D61CB7">
        <w:t xml:space="preserve"> год – </w:t>
      </w:r>
      <w:r>
        <w:t>64,0</w:t>
      </w:r>
      <w:r w:rsidRPr="00D61CB7">
        <w:t xml:space="preserve"> тыс. рублей;</w:t>
      </w:r>
    </w:p>
    <w:p w:rsidR="00664D00" w:rsidRPr="00D61CB7" w:rsidRDefault="00664D00" w:rsidP="00664D00">
      <w:pPr>
        <w:pStyle w:val="aa"/>
        <w:numPr>
          <w:ilvl w:val="0"/>
          <w:numId w:val="39"/>
        </w:numPr>
        <w:tabs>
          <w:tab w:val="left" w:pos="1276"/>
        </w:tabs>
        <w:spacing w:after="0"/>
        <w:ind w:left="0" w:firstLine="851"/>
        <w:jc w:val="both"/>
        <w:rPr>
          <w:bCs/>
          <w:i/>
        </w:rPr>
      </w:pPr>
      <w:r w:rsidRPr="00D61CB7">
        <w:rPr>
          <w:bCs/>
        </w:rPr>
        <w:t>д</w:t>
      </w:r>
      <w:r w:rsidRPr="00D61CB7">
        <w:t>отации на выравнивание бюджетной обеспеченности сельских поселений из районного фонда финансовой поддержки на 20</w:t>
      </w:r>
      <w:r>
        <w:t>20</w:t>
      </w:r>
      <w:r w:rsidRPr="00D61CB7">
        <w:t xml:space="preserve"> – 202</w:t>
      </w:r>
      <w:r>
        <w:t>2</w:t>
      </w:r>
      <w:r w:rsidRPr="00D61CB7">
        <w:t xml:space="preserve"> годы по 20000,0 тыс. рублей;</w:t>
      </w:r>
    </w:p>
    <w:p w:rsidR="00664D00" w:rsidRPr="00D61CB7" w:rsidRDefault="00664D00" w:rsidP="00664D00">
      <w:pPr>
        <w:pStyle w:val="aa"/>
        <w:numPr>
          <w:ilvl w:val="0"/>
          <w:numId w:val="39"/>
        </w:numPr>
        <w:tabs>
          <w:tab w:val="left" w:pos="1276"/>
        </w:tabs>
        <w:spacing w:after="0"/>
        <w:ind w:left="0" w:firstLine="851"/>
        <w:jc w:val="both"/>
      </w:pPr>
      <w:r w:rsidRPr="00D61CB7">
        <w:rPr>
          <w:bCs/>
        </w:rPr>
        <w:t>д</w:t>
      </w:r>
      <w:r w:rsidRPr="00D61CB7">
        <w:t>отации бюджетам сельских поселений на первоочередные расходы на 20</w:t>
      </w:r>
      <w:r>
        <w:t>20</w:t>
      </w:r>
      <w:r w:rsidRPr="00D61CB7">
        <w:t xml:space="preserve"> – 202</w:t>
      </w:r>
      <w:r>
        <w:t xml:space="preserve">2 </w:t>
      </w:r>
      <w:r w:rsidRPr="00D61CB7">
        <w:t>годы по 5000,0 тыс. рублей.</w:t>
      </w:r>
      <w:r w:rsidRPr="00D61CB7">
        <w:tab/>
      </w:r>
    </w:p>
    <w:p w:rsidR="00664D00" w:rsidRPr="00D61CB7" w:rsidRDefault="00664D00" w:rsidP="00664D00">
      <w:pPr>
        <w:tabs>
          <w:tab w:val="left" w:pos="1276"/>
        </w:tabs>
        <w:spacing w:after="0" w:line="240" w:lineRule="auto"/>
        <w:ind w:firstLine="851"/>
        <w:jc w:val="both"/>
        <w:rPr>
          <w:rFonts w:ascii="Times New Roman" w:hAnsi="Times New Roman" w:cs="Times New Roman"/>
          <w:sz w:val="24"/>
          <w:szCs w:val="24"/>
        </w:rPr>
      </w:pPr>
      <w:r w:rsidRPr="00D61CB7">
        <w:rPr>
          <w:rFonts w:ascii="Times New Roman" w:hAnsi="Times New Roman" w:cs="Times New Roman"/>
          <w:sz w:val="24"/>
          <w:szCs w:val="24"/>
        </w:rPr>
        <w:tab/>
        <w:t>При формировании указанных межбюджетных трансфертов на 20</w:t>
      </w:r>
      <w:r>
        <w:rPr>
          <w:rFonts w:ascii="Times New Roman" w:hAnsi="Times New Roman" w:cs="Times New Roman"/>
          <w:sz w:val="24"/>
          <w:szCs w:val="24"/>
        </w:rPr>
        <w:t>20</w:t>
      </w:r>
      <w:r w:rsidRPr="00D61CB7">
        <w:rPr>
          <w:rFonts w:ascii="Times New Roman" w:hAnsi="Times New Roman" w:cs="Times New Roman"/>
          <w:sz w:val="24"/>
          <w:szCs w:val="24"/>
        </w:rPr>
        <w:t>–202</w:t>
      </w:r>
      <w:r>
        <w:rPr>
          <w:rFonts w:ascii="Times New Roman" w:hAnsi="Times New Roman" w:cs="Times New Roman"/>
          <w:sz w:val="24"/>
          <w:szCs w:val="24"/>
        </w:rPr>
        <w:t>2</w:t>
      </w:r>
      <w:r w:rsidRPr="00D61CB7">
        <w:rPr>
          <w:rFonts w:ascii="Times New Roman" w:hAnsi="Times New Roman" w:cs="Times New Roman"/>
          <w:sz w:val="24"/>
          <w:szCs w:val="24"/>
        </w:rPr>
        <w:t xml:space="preserve"> годы учтено следующее:</w:t>
      </w:r>
    </w:p>
    <w:p w:rsidR="00664D00" w:rsidRPr="00D61CB7" w:rsidRDefault="00664D00" w:rsidP="00664D00">
      <w:pPr>
        <w:numPr>
          <w:ilvl w:val="0"/>
          <w:numId w:val="29"/>
        </w:numPr>
        <w:tabs>
          <w:tab w:val="left" w:pos="1276"/>
        </w:tabs>
        <w:spacing w:after="0" w:line="240" w:lineRule="auto"/>
        <w:ind w:left="0" w:firstLine="851"/>
        <w:jc w:val="both"/>
        <w:rPr>
          <w:rFonts w:ascii="Times New Roman" w:hAnsi="Times New Roman" w:cs="Times New Roman"/>
          <w:sz w:val="24"/>
          <w:szCs w:val="24"/>
        </w:rPr>
      </w:pPr>
      <w:r w:rsidRPr="00D61CB7">
        <w:rPr>
          <w:rFonts w:ascii="Times New Roman" w:hAnsi="Times New Roman" w:cs="Times New Roman"/>
          <w:sz w:val="24"/>
          <w:szCs w:val="24"/>
        </w:rPr>
        <w:t>Дотации на выравнивание бюджетной обеспеченности поселений рассчитаны согласно методикам, утвержденным Законом Республики Бурятия от 13.10.2005 года № 1334–</w:t>
      </w:r>
      <w:r w:rsidRPr="00D61CB7">
        <w:rPr>
          <w:rFonts w:ascii="Times New Roman" w:hAnsi="Times New Roman" w:cs="Times New Roman"/>
          <w:sz w:val="24"/>
          <w:szCs w:val="24"/>
          <w:lang w:val="en-US"/>
        </w:rPr>
        <w:t>III</w:t>
      </w:r>
      <w:r w:rsidRPr="00D61CB7">
        <w:rPr>
          <w:rFonts w:ascii="Times New Roman" w:hAnsi="Times New Roman" w:cs="Times New Roman"/>
          <w:sz w:val="24"/>
          <w:szCs w:val="24"/>
        </w:rPr>
        <w:t xml:space="preserve"> «О межбюджетных отношениях в Республике Бурятия».</w:t>
      </w:r>
    </w:p>
    <w:p w:rsidR="00664D00" w:rsidRPr="00D61CB7" w:rsidRDefault="00664D00" w:rsidP="00664D00">
      <w:pPr>
        <w:numPr>
          <w:ilvl w:val="0"/>
          <w:numId w:val="29"/>
        </w:numPr>
        <w:tabs>
          <w:tab w:val="left" w:pos="1276"/>
        </w:tabs>
        <w:spacing w:after="0" w:line="240" w:lineRule="auto"/>
        <w:ind w:left="0" w:firstLine="851"/>
        <w:jc w:val="both"/>
        <w:rPr>
          <w:rFonts w:ascii="Times New Roman" w:hAnsi="Times New Roman" w:cs="Times New Roman"/>
          <w:sz w:val="24"/>
          <w:szCs w:val="24"/>
        </w:rPr>
      </w:pPr>
      <w:r w:rsidRPr="00D61CB7">
        <w:rPr>
          <w:rFonts w:ascii="Times New Roman" w:hAnsi="Times New Roman" w:cs="Times New Roman"/>
          <w:sz w:val="24"/>
          <w:szCs w:val="24"/>
        </w:rPr>
        <w:t>Порядок и распределение дотаций на первоочередные расходы устанавливается администрацией МО «Мухоршибирский район».</w:t>
      </w:r>
    </w:p>
    <w:p w:rsidR="00664D00" w:rsidRPr="00D61CB7" w:rsidRDefault="00664D00" w:rsidP="00664D00">
      <w:pPr>
        <w:pStyle w:val="21"/>
        <w:spacing w:after="0" w:line="240" w:lineRule="auto"/>
        <w:ind w:left="0" w:firstLine="709"/>
        <w:jc w:val="center"/>
        <w:rPr>
          <w:b/>
        </w:rPr>
      </w:pPr>
    </w:p>
    <w:p w:rsidR="00664D00" w:rsidRPr="00D614E1" w:rsidRDefault="00664D00" w:rsidP="00664D00">
      <w:pPr>
        <w:pStyle w:val="3"/>
        <w:spacing w:before="0" w:after="0"/>
        <w:jc w:val="center"/>
        <w:rPr>
          <w:rFonts w:ascii="Times New Roman" w:hAnsi="Times New Roman" w:cs="Times New Roman"/>
          <w:b w:val="0"/>
          <w:i/>
          <w:sz w:val="24"/>
          <w:szCs w:val="24"/>
        </w:rPr>
      </w:pPr>
      <w:r w:rsidRPr="00D614E1">
        <w:rPr>
          <w:rFonts w:ascii="Times New Roman" w:hAnsi="Times New Roman" w:cs="Times New Roman"/>
          <w:b w:val="0"/>
          <w:i/>
          <w:sz w:val="24"/>
          <w:szCs w:val="24"/>
        </w:rPr>
        <w:t>Подпрограмма 3 «Управление муниципальным долгом»</w:t>
      </w:r>
    </w:p>
    <w:p w:rsidR="00664D00" w:rsidRPr="00D614E1" w:rsidRDefault="00664D00" w:rsidP="00664D00">
      <w:pPr>
        <w:spacing w:after="0" w:line="240" w:lineRule="auto"/>
        <w:jc w:val="both"/>
        <w:rPr>
          <w:rFonts w:ascii="Times New Roman" w:hAnsi="Times New Roman" w:cs="Times New Roman"/>
          <w:b/>
          <w:sz w:val="24"/>
          <w:szCs w:val="24"/>
        </w:rPr>
      </w:pPr>
    </w:p>
    <w:p w:rsidR="00664D00" w:rsidRPr="00D614E1" w:rsidRDefault="00664D00" w:rsidP="00664D00">
      <w:pPr>
        <w:pStyle w:val="21"/>
        <w:spacing w:after="0" w:line="240" w:lineRule="auto"/>
        <w:ind w:left="0" w:firstLine="851"/>
        <w:jc w:val="both"/>
      </w:pPr>
      <w:r w:rsidRPr="00D614E1">
        <w:t>Предусмотренные проектом районного бюджета бюджетные ассигнования характеризуются следующими данными:</w:t>
      </w:r>
    </w:p>
    <w:p w:rsidR="00664D00" w:rsidRPr="00D614E1" w:rsidRDefault="00664D00" w:rsidP="00664D00">
      <w:pPr>
        <w:pStyle w:val="21"/>
        <w:spacing w:after="0" w:line="240" w:lineRule="auto"/>
        <w:ind w:left="0" w:firstLine="709"/>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D614E1" w:rsidTr="000C2F92">
        <w:trPr>
          <w:cantSplit/>
        </w:trPr>
        <w:tc>
          <w:tcPr>
            <w:tcW w:w="3848" w:type="dxa"/>
            <w:vMerge w:val="restart"/>
          </w:tcPr>
          <w:p w:rsidR="00664D00" w:rsidRPr="00D614E1"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664D00" w:rsidRPr="00D614E1" w:rsidTr="000C2F92">
        <w:trPr>
          <w:cantSplit/>
          <w:trHeight w:val="571"/>
        </w:trPr>
        <w:tc>
          <w:tcPr>
            <w:tcW w:w="3848" w:type="dxa"/>
            <w:vMerge/>
          </w:tcPr>
          <w:p w:rsidR="00664D00" w:rsidRPr="00D614E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202</w:t>
            </w:r>
            <w:r>
              <w:rPr>
                <w:rFonts w:ascii="Times New Roman" w:hAnsi="Times New Roman" w:cs="Times New Roman"/>
                <w:sz w:val="24"/>
                <w:szCs w:val="24"/>
              </w:rPr>
              <w:t>2</w:t>
            </w:r>
          </w:p>
        </w:tc>
        <w:tc>
          <w:tcPr>
            <w:tcW w:w="1276" w:type="dxa"/>
            <w:vAlign w:val="center"/>
          </w:tcPr>
          <w:p w:rsidR="00664D00" w:rsidRPr="00D614E1" w:rsidRDefault="00664D00" w:rsidP="000C2F92">
            <w:pPr>
              <w:pStyle w:val="a7"/>
              <w:spacing w:after="0"/>
              <w:jc w:val="center"/>
            </w:pPr>
            <w:r w:rsidRPr="00D614E1">
              <w:t>Темп роста, %</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tcPr>
          <w:p w:rsidR="00664D00" w:rsidRPr="00D614E1"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27,37483</w:t>
            </w:r>
          </w:p>
        </w:tc>
        <w:tc>
          <w:tcPr>
            <w:tcW w:w="1275" w:type="dxa"/>
          </w:tcPr>
          <w:p w:rsidR="00664D00" w:rsidRPr="00D614E1" w:rsidRDefault="00664D00" w:rsidP="000C2F92">
            <w:pPr>
              <w:spacing w:after="0" w:line="240" w:lineRule="auto"/>
              <w:jc w:val="center"/>
              <w:rPr>
                <w:rFonts w:ascii="Times New Roman" w:hAnsi="Times New Roman" w:cs="Times New Roman"/>
                <w:bCs/>
                <w:sz w:val="24"/>
                <w:szCs w:val="24"/>
              </w:rPr>
            </w:pPr>
            <w:r w:rsidRPr="00D614E1">
              <w:rPr>
                <w:rFonts w:ascii="Times New Roman" w:hAnsi="Times New Roman" w:cs="Times New Roman"/>
                <w:bCs/>
                <w:sz w:val="24"/>
                <w:szCs w:val="24"/>
              </w:rPr>
              <w:t>0,0</w:t>
            </w:r>
          </w:p>
        </w:tc>
        <w:tc>
          <w:tcPr>
            <w:tcW w:w="1134" w:type="dxa"/>
          </w:tcPr>
          <w:p w:rsidR="00664D00" w:rsidRPr="00D614E1" w:rsidRDefault="00664D00" w:rsidP="000C2F92">
            <w:pPr>
              <w:spacing w:after="0" w:line="240" w:lineRule="auto"/>
              <w:jc w:val="center"/>
              <w:rPr>
                <w:rFonts w:ascii="Times New Roman" w:hAnsi="Times New Roman" w:cs="Times New Roman"/>
                <w:b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bCs/>
                <w:sz w:val="24"/>
                <w:szCs w:val="24"/>
              </w:rPr>
            </w:pPr>
            <w:r w:rsidRPr="00D614E1">
              <w:rPr>
                <w:rFonts w:ascii="Times New Roman" w:hAnsi="Times New Roman" w:cs="Times New Roman"/>
                <w:bCs/>
                <w:sz w:val="24"/>
                <w:szCs w:val="24"/>
              </w:rPr>
              <w:t>0,0</w:t>
            </w:r>
          </w:p>
        </w:tc>
        <w:tc>
          <w:tcPr>
            <w:tcW w:w="1276" w:type="dxa"/>
          </w:tcPr>
          <w:p w:rsidR="00664D00" w:rsidRPr="00D614E1" w:rsidRDefault="00664D00" w:rsidP="000C2F92">
            <w:pPr>
              <w:spacing w:after="0" w:line="240" w:lineRule="auto"/>
              <w:jc w:val="center"/>
              <w:rPr>
                <w:rFonts w:ascii="Times New Roman" w:hAnsi="Times New Roman" w:cs="Times New Roman"/>
                <w:bCs/>
                <w:sz w:val="24"/>
                <w:szCs w:val="24"/>
              </w:rPr>
            </w:pP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222"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bl>
    <w:p w:rsidR="00664D00" w:rsidRPr="00D614E1" w:rsidRDefault="00664D00" w:rsidP="00664D00">
      <w:pPr>
        <w:pStyle w:val="aa"/>
        <w:tabs>
          <w:tab w:val="left" w:pos="1080"/>
        </w:tabs>
        <w:spacing w:after="0"/>
        <w:ind w:left="0" w:firstLine="709"/>
        <w:jc w:val="both"/>
      </w:pPr>
      <w:r w:rsidRPr="00D614E1">
        <w:t>Бюджетные ассигнования на обслуживание действующих долговых обязательств в соответствии с условиями, предусмотренными соглашением о предоставлении бюджетного кредита из республиканского бюджета.</w:t>
      </w:r>
    </w:p>
    <w:p w:rsidR="00664D00" w:rsidRPr="00456326" w:rsidRDefault="00664D00" w:rsidP="00664D00">
      <w:pPr>
        <w:pStyle w:val="aa"/>
        <w:tabs>
          <w:tab w:val="left" w:pos="1080"/>
        </w:tabs>
        <w:spacing w:after="0"/>
        <w:ind w:left="0" w:firstLine="709"/>
        <w:jc w:val="both"/>
        <w:rPr>
          <w:b/>
        </w:rPr>
      </w:pPr>
      <w:r w:rsidRPr="00456326">
        <w:rPr>
          <w:b/>
        </w:rPr>
        <w:t>МП 05 «Реализация молодежной политики в муниципальном образовании «Мухоршибирский район» на 2015-2017 годы и на период до 2020 года»</w:t>
      </w:r>
    </w:p>
    <w:p w:rsidR="00664D00" w:rsidRDefault="00664D00" w:rsidP="00664D00">
      <w:pPr>
        <w:pStyle w:val="14"/>
        <w:spacing w:line="240" w:lineRule="auto"/>
        <w:ind w:firstLine="709"/>
        <w:rPr>
          <w:sz w:val="24"/>
          <w:szCs w:val="24"/>
        </w:rPr>
      </w:pPr>
      <w:r w:rsidRPr="00456326">
        <w:rPr>
          <w:sz w:val="24"/>
          <w:szCs w:val="24"/>
        </w:rPr>
        <w:t>Муниципальная программа утверждена Постановлением администрации муниципального образования «Мухоршибирский район»  от 14.10.2014 года № 658 «Об утверждении муниципальной программы Реализация молодежной политики в муниципальном образовании «Мухоршибирский район» на 2015-2017 годы и на период до 2020 года».</w:t>
      </w:r>
    </w:p>
    <w:p w:rsidR="00664D00" w:rsidRPr="00456326" w:rsidRDefault="00664D00" w:rsidP="00664D00">
      <w:pPr>
        <w:pStyle w:val="14"/>
        <w:spacing w:line="240" w:lineRule="auto"/>
        <w:ind w:firstLine="709"/>
        <w:rPr>
          <w:sz w:val="24"/>
          <w:szCs w:val="24"/>
        </w:rPr>
      </w:pPr>
    </w:p>
    <w:p w:rsidR="00664D00" w:rsidRPr="00DB5911" w:rsidRDefault="00664D00" w:rsidP="00664D00">
      <w:pPr>
        <w:spacing w:after="0" w:line="240" w:lineRule="auto"/>
        <w:ind w:firstLine="709"/>
        <w:jc w:val="both"/>
        <w:rPr>
          <w:rFonts w:ascii="Times New Roman" w:hAnsi="Times New Roman" w:cs="Times New Roman"/>
          <w:sz w:val="24"/>
          <w:szCs w:val="24"/>
        </w:rPr>
      </w:pPr>
      <w:r w:rsidRPr="00D614E1">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456326" w:rsidTr="000C2F92">
        <w:trPr>
          <w:cantSplit/>
          <w:trHeight w:val="571"/>
        </w:trPr>
        <w:tc>
          <w:tcPr>
            <w:tcW w:w="3848" w:type="dxa"/>
          </w:tcPr>
          <w:p w:rsidR="00664D00" w:rsidRPr="0045632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Темп роста, %</w:t>
            </w:r>
          </w:p>
        </w:tc>
        <w:tc>
          <w:tcPr>
            <w:tcW w:w="1134" w:type="dxa"/>
            <w:vAlign w:val="center"/>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202</w:t>
            </w:r>
            <w:r>
              <w:rPr>
                <w:rFonts w:ascii="Times New Roman" w:hAnsi="Times New Roman" w:cs="Times New Roman"/>
                <w:sz w:val="24"/>
                <w:szCs w:val="24"/>
              </w:rPr>
              <w:t>2</w:t>
            </w:r>
          </w:p>
        </w:tc>
        <w:tc>
          <w:tcPr>
            <w:tcW w:w="1276" w:type="dxa"/>
            <w:vAlign w:val="center"/>
          </w:tcPr>
          <w:p w:rsidR="00664D00" w:rsidRPr="00456326" w:rsidRDefault="00664D00" w:rsidP="000C2F92">
            <w:pPr>
              <w:pStyle w:val="a7"/>
              <w:spacing w:after="0"/>
              <w:jc w:val="center"/>
            </w:pPr>
            <w:r w:rsidRPr="00456326">
              <w:t>Темп роста, %</w:t>
            </w: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Общий объем (проект бюджета), тыс. рублей</w:t>
            </w:r>
          </w:p>
        </w:tc>
        <w:tc>
          <w:tcPr>
            <w:tcW w:w="1222" w:type="dxa"/>
          </w:tcPr>
          <w:p w:rsidR="00664D00" w:rsidRPr="0045632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1822,5</w:t>
            </w:r>
          </w:p>
        </w:tc>
        <w:tc>
          <w:tcPr>
            <w:tcW w:w="1275" w:type="dxa"/>
          </w:tcPr>
          <w:p w:rsidR="00664D00" w:rsidRPr="0045632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825,6</w:t>
            </w:r>
          </w:p>
        </w:tc>
        <w:tc>
          <w:tcPr>
            <w:tcW w:w="1134" w:type="dxa"/>
          </w:tcPr>
          <w:p w:rsidR="00664D00" w:rsidRPr="0045632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46,0</w:t>
            </w:r>
          </w:p>
        </w:tc>
        <w:tc>
          <w:tcPr>
            <w:tcW w:w="1134" w:type="dxa"/>
          </w:tcPr>
          <w:p w:rsidR="00664D00" w:rsidRPr="0045632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823,0</w:t>
            </w:r>
          </w:p>
        </w:tc>
        <w:tc>
          <w:tcPr>
            <w:tcW w:w="1276" w:type="dxa"/>
          </w:tcPr>
          <w:p w:rsidR="00664D00" w:rsidRPr="00456326" w:rsidRDefault="00664D00" w:rsidP="000C2F92">
            <w:pPr>
              <w:spacing w:after="0" w:line="240" w:lineRule="auto"/>
              <w:jc w:val="center"/>
              <w:rPr>
                <w:rFonts w:ascii="Times New Roman" w:hAnsi="Times New Roman" w:cs="Times New Roman"/>
                <w:bCs/>
                <w:sz w:val="24"/>
                <w:szCs w:val="24"/>
              </w:rPr>
            </w:pPr>
            <w:r w:rsidRPr="00456326">
              <w:rPr>
                <w:rFonts w:ascii="Times New Roman" w:hAnsi="Times New Roman" w:cs="Times New Roman"/>
                <w:bCs/>
                <w:sz w:val="24"/>
                <w:szCs w:val="24"/>
              </w:rPr>
              <w:t>100,0</w:t>
            </w: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федеральных средств, тыс. рублей</w:t>
            </w:r>
          </w:p>
        </w:tc>
        <w:tc>
          <w:tcPr>
            <w:tcW w:w="1222"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5"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6" w:type="dxa"/>
          </w:tcPr>
          <w:p w:rsidR="00664D00" w:rsidRPr="00456326" w:rsidRDefault="00664D00" w:rsidP="000C2F92">
            <w:pPr>
              <w:spacing w:after="0" w:line="240" w:lineRule="auto"/>
              <w:jc w:val="center"/>
              <w:rPr>
                <w:rFonts w:ascii="Times New Roman" w:hAnsi="Times New Roman" w:cs="Times New Roman"/>
                <w:iCs/>
                <w:sz w:val="24"/>
                <w:szCs w:val="24"/>
              </w:rPr>
            </w:pP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5"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6" w:type="dxa"/>
          </w:tcPr>
          <w:p w:rsidR="00664D00" w:rsidRPr="00456326" w:rsidRDefault="00664D00" w:rsidP="000C2F92">
            <w:pPr>
              <w:spacing w:after="0" w:line="240" w:lineRule="auto"/>
              <w:jc w:val="center"/>
              <w:rPr>
                <w:rFonts w:ascii="Times New Roman" w:hAnsi="Times New Roman" w:cs="Times New Roman"/>
                <w:iCs/>
                <w:sz w:val="24"/>
                <w:szCs w:val="24"/>
              </w:rPr>
            </w:pPr>
          </w:p>
        </w:tc>
      </w:tr>
    </w:tbl>
    <w:p w:rsidR="00664D00" w:rsidRPr="00456326" w:rsidRDefault="00664D00" w:rsidP="00664D00">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664D00" w:rsidRPr="00456326" w:rsidRDefault="00664D00" w:rsidP="00664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6326">
        <w:rPr>
          <w:rFonts w:ascii="Times New Roman" w:hAnsi="Times New Roman"/>
          <w:sz w:val="24"/>
          <w:szCs w:val="24"/>
        </w:rPr>
        <w:t>В данной программе предусмотрены расходы на о</w:t>
      </w:r>
      <w:r w:rsidRPr="00456326">
        <w:rPr>
          <w:rFonts w:ascii="Times New Roman" w:hAnsi="Times New Roman" w:cs="Times New Roman"/>
          <w:sz w:val="24"/>
          <w:szCs w:val="24"/>
        </w:rPr>
        <w:t>рганизацию и проведение культурно-массовых мероприятий для молодежи, пр</w:t>
      </w:r>
      <w:r w:rsidRPr="00456326">
        <w:rPr>
          <w:rFonts w:ascii="Times New Roman" w:hAnsi="Times New Roman"/>
          <w:sz w:val="24"/>
          <w:szCs w:val="24"/>
        </w:rPr>
        <w:t>едоставление социальной выплаты на приобретение жилья или строительство индивидуального жилого дома</w:t>
      </w:r>
      <w:r>
        <w:rPr>
          <w:rFonts w:ascii="Times New Roman" w:hAnsi="Times New Roman"/>
          <w:sz w:val="24"/>
          <w:szCs w:val="24"/>
        </w:rPr>
        <w:t>, мероприятия по развитию молодежного трудового движения</w:t>
      </w:r>
      <w:r w:rsidRPr="00456326">
        <w:rPr>
          <w:rFonts w:ascii="Times New Roman" w:hAnsi="Times New Roman"/>
          <w:sz w:val="24"/>
          <w:szCs w:val="24"/>
        </w:rPr>
        <w:t xml:space="preserve">. </w:t>
      </w:r>
    </w:p>
    <w:p w:rsidR="00664D00" w:rsidRPr="00456326" w:rsidRDefault="00664D00" w:rsidP="00664D00">
      <w:pPr>
        <w:pStyle w:val="21"/>
        <w:spacing w:after="0" w:line="240" w:lineRule="auto"/>
        <w:ind w:left="0" w:firstLine="709"/>
        <w:jc w:val="both"/>
      </w:pPr>
    </w:p>
    <w:p w:rsidR="00664D00" w:rsidRPr="00456326" w:rsidRDefault="00664D00" w:rsidP="00664D00">
      <w:pPr>
        <w:pStyle w:val="aa"/>
        <w:tabs>
          <w:tab w:val="left" w:pos="1080"/>
        </w:tabs>
        <w:spacing w:after="0"/>
        <w:ind w:left="0" w:firstLine="709"/>
        <w:jc w:val="both"/>
        <w:rPr>
          <w:b/>
          <w:strike/>
        </w:rPr>
      </w:pPr>
      <w:r w:rsidRPr="00456326">
        <w:rPr>
          <w:b/>
        </w:rPr>
        <w:t xml:space="preserve">МП 06 «Поддержка и развитие печатного СМИ газеты «Земля Мухоршибирская» на 2015-2017 годы и на период до 2020 года» </w:t>
      </w:r>
    </w:p>
    <w:p w:rsidR="00664D00" w:rsidRPr="00456326" w:rsidRDefault="00664D00" w:rsidP="00664D00">
      <w:pPr>
        <w:pStyle w:val="14"/>
        <w:spacing w:line="240" w:lineRule="auto"/>
        <w:ind w:firstLine="709"/>
        <w:rPr>
          <w:sz w:val="24"/>
          <w:szCs w:val="24"/>
        </w:rPr>
      </w:pPr>
      <w:r w:rsidRPr="00456326">
        <w:rPr>
          <w:sz w:val="24"/>
          <w:szCs w:val="24"/>
        </w:rPr>
        <w:t>Муниципальная программа утверждена Постановлением администрации муниципального образования «Мухоршибирский район»  от 14.10.2014 года № 660 «Поддержка и развитие печатного СМИ газеты «Земля Мухоршибирская» на 2015-2017 годы и на период до 2020 года».</w:t>
      </w:r>
    </w:p>
    <w:p w:rsidR="00664D00" w:rsidRPr="00456326" w:rsidRDefault="00664D00" w:rsidP="00664D00">
      <w:pPr>
        <w:pStyle w:val="21"/>
        <w:spacing w:after="0" w:line="240" w:lineRule="auto"/>
        <w:ind w:left="0" w:firstLine="709"/>
        <w:jc w:val="both"/>
      </w:pPr>
      <w:r w:rsidRPr="00456326">
        <w:t>Основные показатели:</w:t>
      </w:r>
    </w:p>
    <w:p w:rsidR="00664D00" w:rsidRPr="00456326" w:rsidRDefault="00664D00" w:rsidP="00664D00">
      <w:pPr>
        <w:pStyle w:val="21"/>
        <w:spacing w:after="0" w:line="240" w:lineRule="auto"/>
        <w:ind w:left="0" w:firstLine="709"/>
        <w:jc w:val="right"/>
      </w:pPr>
      <w:r w:rsidRPr="00456326">
        <w:t xml:space="preserve"> (тыс.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456326" w:rsidTr="000C2F92">
        <w:trPr>
          <w:cantSplit/>
        </w:trPr>
        <w:tc>
          <w:tcPr>
            <w:tcW w:w="3848" w:type="dxa"/>
            <w:vMerge w:val="restart"/>
          </w:tcPr>
          <w:p w:rsidR="00664D00" w:rsidRPr="00456326"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Проект бюджета:</w:t>
            </w:r>
          </w:p>
        </w:tc>
      </w:tr>
      <w:tr w:rsidR="00664D00" w:rsidRPr="00456326" w:rsidTr="000C2F92">
        <w:trPr>
          <w:cantSplit/>
          <w:trHeight w:val="571"/>
        </w:trPr>
        <w:tc>
          <w:tcPr>
            <w:tcW w:w="3848" w:type="dxa"/>
            <w:vMerge/>
          </w:tcPr>
          <w:p w:rsidR="00664D00" w:rsidRPr="0045632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Темп роста, %</w:t>
            </w:r>
          </w:p>
        </w:tc>
        <w:tc>
          <w:tcPr>
            <w:tcW w:w="1134" w:type="dxa"/>
            <w:vAlign w:val="center"/>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202</w:t>
            </w:r>
            <w:r>
              <w:rPr>
                <w:rFonts w:ascii="Times New Roman" w:hAnsi="Times New Roman" w:cs="Times New Roman"/>
                <w:sz w:val="24"/>
                <w:szCs w:val="24"/>
              </w:rPr>
              <w:t>2</w:t>
            </w:r>
          </w:p>
        </w:tc>
        <w:tc>
          <w:tcPr>
            <w:tcW w:w="1276" w:type="dxa"/>
            <w:vAlign w:val="center"/>
          </w:tcPr>
          <w:p w:rsidR="00664D00" w:rsidRPr="00456326" w:rsidRDefault="00664D00" w:rsidP="000C2F92">
            <w:pPr>
              <w:pStyle w:val="a7"/>
              <w:spacing w:after="0"/>
              <w:jc w:val="center"/>
            </w:pPr>
            <w:r w:rsidRPr="00456326">
              <w:t>Темп роста, %</w:t>
            </w: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Общий объем, тыс. рублей</w:t>
            </w:r>
          </w:p>
        </w:tc>
        <w:tc>
          <w:tcPr>
            <w:tcW w:w="1222" w:type="dxa"/>
          </w:tcPr>
          <w:p w:rsidR="00664D00" w:rsidRPr="0045632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2000,0</w:t>
            </w:r>
          </w:p>
        </w:tc>
        <w:tc>
          <w:tcPr>
            <w:tcW w:w="1275" w:type="dxa"/>
          </w:tcPr>
          <w:p w:rsidR="00664D00" w:rsidRPr="0045632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2358,7</w:t>
            </w:r>
          </w:p>
        </w:tc>
        <w:tc>
          <w:tcPr>
            <w:tcW w:w="1134" w:type="dxa"/>
          </w:tcPr>
          <w:p w:rsidR="00664D00" w:rsidRPr="0045632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118,0</w:t>
            </w:r>
          </w:p>
        </w:tc>
        <w:tc>
          <w:tcPr>
            <w:tcW w:w="1134" w:type="dxa"/>
          </w:tcPr>
          <w:p w:rsidR="00664D00" w:rsidRPr="0045632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2351,4</w:t>
            </w:r>
          </w:p>
        </w:tc>
        <w:tc>
          <w:tcPr>
            <w:tcW w:w="1276" w:type="dxa"/>
          </w:tcPr>
          <w:p w:rsidR="00664D00" w:rsidRPr="00456326" w:rsidRDefault="00664D00" w:rsidP="000C2F92">
            <w:pPr>
              <w:spacing w:after="0" w:line="240" w:lineRule="auto"/>
              <w:jc w:val="center"/>
              <w:rPr>
                <w:rFonts w:ascii="Times New Roman" w:hAnsi="Times New Roman" w:cs="Times New Roman"/>
                <w:bCs/>
                <w:sz w:val="24"/>
                <w:szCs w:val="24"/>
              </w:rPr>
            </w:pPr>
            <w:r w:rsidRPr="00456326">
              <w:rPr>
                <w:rFonts w:ascii="Times New Roman" w:hAnsi="Times New Roman" w:cs="Times New Roman"/>
                <w:bCs/>
                <w:sz w:val="24"/>
                <w:szCs w:val="24"/>
              </w:rPr>
              <w:t>100,0</w:t>
            </w: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федеральных средств, тыс. рублей</w:t>
            </w:r>
          </w:p>
        </w:tc>
        <w:tc>
          <w:tcPr>
            <w:tcW w:w="1222"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5"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6" w:type="dxa"/>
          </w:tcPr>
          <w:p w:rsidR="00664D00" w:rsidRPr="00456326" w:rsidRDefault="00664D00" w:rsidP="000C2F92">
            <w:pPr>
              <w:spacing w:after="0" w:line="240" w:lineRule="auto"/>
              <w:jc w:val="center"/>
              <w:rPr>
                <w:rFonts w:ascii="Times New Roman" w:hAnsi="Times New Roman" w:cs="Times New Roman"/>
                <w:iCs/>
                <w:sz w:val="24"/>
                <w:szCs w:val="24"/>
              </w:rPr>
            </w:pP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5"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6" w:type="dxa"/>
          </w:tcPr>
          <w:p w:rsidR="00664D00" w:rsidRPr="00456326" w:rsidRDefault="00664D00" w:rsidP="000C2F92">
            <w:pPr>
              <w:spacing w:after="0" w:line="240" w:lineRule="auto"/>
              <w:jc w:val="center"/>
              <w:rPr>
                <w:rFonts w:ascii="Times New Roman" w:hAnsi="Times New Roman" w:cs="Times New Roman"/>
                <w:iCs/>
                <w:sz w:val="24"/>
                <w:szCs w:val="24"/>
              </w:rPr>
            </w:pPr>
          </w:p>
        </w:tc>
      </w:tr>
    </w:tbl>
    <w:p w:rsidR="00664D00" w:rsidRPr="00456326" w:rsidRDefault="00664D00" w:rsidP="00664D00">
      <w:pPr>
        <w:pStyle w:val="21"/>
        <w:spacing w:after="0" w:line="240" w:lineRule="auto"/>
        <w:ind w:left="0" w:firstLine="709"/>
        <w:jc w:val="right"/>
      </w:pPr>
    </w:p>
    <w:p w:rsidR="00664D00" w:rsidRPr="00456326" w:rsidRDefault="00664D00" w:rsidP="00664D00">
      <w:pPr>
        <w:pStyle w:val="21"/>
        <w:tabs>
          <w:tab w:val="left" w:pos="1134"/>
        </w:tabs>
        <w:spacing w:after="0" w:line="240" w:lineRule="auto"/>
        <w:jc w:val="both"/>
      </w:pPr>
      <w:r w:rsidRPr="00456326">
        <w:t xml:space="preserve">     В данной программе предусмотрены расходы на  </w:t>
      </w:r>
      <w:r>
        <w:t>п</w:t>
      </w:r>
      <w:r w:rsidRPr="00456326">
        <w:t>овышение качества издания газеты, оперативности ее доставки и освещения жизни района, укрепление материально-технической базы учреждения, увеличение видов и объема платных услуг.</w:t>
      </w:r>
    </w:p>
    <w:p w:rsidR="00664D00" w:rsidRPr="00ED4511" w:rsidRDefault="00664D00" w:rsidP="00664D00">
      <w:pPr>
        <w:pStyle w:val="21"/>
        <w:tabs>
          <w:tab w:val="left" w:pos="1134"/>
        </w:tabs>
        <w:spacing w:after="0" w:line="240" w:lineRule="auto"/>
        <w:jc w:val="both"/>
      </w:pPr>
    </w:p>
    <w:p w:rsidR="00664D00" w:rsidRPr="00ED4511" w:rsidRDefault="00664D00" w:rsidP="00664D00">
      <w:pPr>
        <w:pStyle w:val="21"/>
        <w:tabs>
          <w:tab w:val="left" w:pos="1134"/>
        </w:tabs>
        <w:spacing w:after="0" w:line="240" w:lineRule="auto"/>
        <w:jc w:val="both"/>
        <w:rPr>
          <w:b/>
        </w:rPr>
      </w:pPr>
      <w:r w:rsidRPr="00ED4511">
        <w:rPr>
          <w:b/>
        </w:rPr>
        <w:t xml:space="preserve">    МП 07 «Развитие агропромышленного комплекса муниципального образования «Мухоршибирский район»</w:t>
      </w:r>
    </w:p>
    <w:p w:rsidR="00664D00" w:rsidRPr="00ED4511" w:rsidRDefault="00664D00" w:rsidP="00664D00">
      <w:pPr>
        <w:pStyle w:val="21"/>
        <w:tabs>
          <w:tab w:val="left" w:pos="1134"/>
        </w:tabs>
        <w:spacing w:after="0" w:line="240" w:lineRule="auto"/>
        <w:jc w:val="both"/>
      </w:pPr>
    </w:p>
    <w:p w:rsidR="00664D00" w:rsidRPr="00ED4511"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ED4511">
        <w:t xml:space="preserve">  </w:t>
      </w:r>
      <w:r w:rsidRPr="00ED4511">
        <w:rPr>
          <w:rFonts w:ascii="Times New Roman" w:hAnsi="Times New Roman" w:cs="Times New Roman"/>
          <w:sz w:val="24"/>
          <w:szCs w:val="24"/>
        </w:rPr>
        <w:t>Муниципальная программа утверждена Постановлением администрации муниципального образования «Мухоршибирский район» от 13.10.2014 года № 651 «Об утверждении муниципальной программы «Развитие агропромышленного комплекса муниципального образования «Мухоршибирский район».</w:t>
      </w:r>
    </w:p>
    <w:p w:rsidR="00664D00" w:rsidRPr="00ED4511" w:rsidRDefault="00664D00" w:rsidP="00664D00">
      <w:pPr>
        <w:spacing w:after="0" w:line="240" w:lineRule="auto"/>
        <w:ind w:firstLine="709"/>
        <w:jc w:val="both"/>
        <w:rPr>
          <w:rFonts w:ascii="Times New Roman" w:hAnsi="Times New Roman" w:cs="Times New Roman"/>
          <w:sz w:val="24"/>
          <w:szCs w:val="24"/>
        </w:rPr>
      </w:pPr>
      <w:r w:rsidRPr="00ED4511">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ED4511" w:rsidTr="000C2F92">
        <w:trPr>
          <w:cantSplit/>
          <w:trHeight w:val="571"/>
        </w:trPr>
        <w:tc>
          <w:tcPr>
            <w:tcW w:w="3848" w:type="dxa"/>
          </w:tcPr>
          <w:p w:rsidR="00664D00" w:rsidRPr="00ED451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ED4511" w:rsidRDefault="00664D00" w:rsidP="000C2F92">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201</w:t>
            </w:r>
            <w:r>
              <w:rPr>
                <w:rFonts w:ascii="Times New Roman" w:hAnsi="Times New Roman" w:cs="Times New Roman"/>
                <w:sz w:val="24"/>
                <w:szCs w:val="24"/>
              </w:rPr>
              <w:t>9</w:t>
            </w:r>
          </w:p>
        </w:tc>
        <w:tc>
          <w:tcPr>
            <w:tcW w:w="1275" w:type="dxa"/>
            <w:vAlign w:val="center"/>
          </w:tcPr>
          <w:p w:rsidR="00664D00" w:rsidRPr="00ED4511" w:rsidRDefault="00664D00" w:rsidP="000C2F92">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20</w:t>
            </w:r>
          </w:p>
        </w:tc>
        <w:tc>
          <w:tcPr>
            <w:tcW w:w="1134" w:type="dxa"/>
          </w:tcPr>
          <w:p w:rsidR="00664D00" w:rsidRPr="00ED4511" w:rsidRDefault="00664D00" w:rsidP="000C2F92">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Темп роста, %</w:t>
            </w:r>
          </w:p>
        </w:tc>
        <w:tc>
          <w:tcPr>
            <w:tcW w:w="1134" w:type="dxa"/>
            <w:vAlign w:val="center"/>
          </w:tcPr>
          <w:p w:rsidR="00664D00" w:rsidRPr="00ED4511" w:rsidRDefault="00664D00" w:rsidP="000C2F92">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202</w:t>
            </w:r>
            <w:r>
              <w:rPr>
                <w:rFonts w:ascii="Times New Roman" w:hAnsi="Times New Roman" w:cs="Times New Roman"/>
                <w:sz w:val="24"/>
                <w:szCs w:val="24"/>
              </w:rPr>
              <w:t>1</w:t>
            </w:r>
          </w:p>
        </w:tc>
        <w:tc>
          <w:tcPr>
            <w:tcW w:w="1276" w:type="dxa"/>
            <w:vAlign w:val="center"/>
          </w:tcPr>
          <w:p w:rsidR="00664D00" w:rsidRPr="00ED4511" w:rsidRDefault="00664D00" w:rsidP="000C2F92">
            <w:pPr>
              <w:pStyle w:val="a7"/>
              <w:spacing w:after="0"/>
              <w:jc w:val="center"/>
            </w:pPr>
            <w:r w:rsidRPr="00ED4511">
              <w:t>Темп роста, %</w:t>
            </w: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Общий объем (проект бюджета), тыс. рублей</w:t>
            </w:r>
          </w:p>
        </w:tc>
        <w:tc>
          <w:tcPr>
            <w:tcW w:w="1222" w:type="dxa"/>
          </w:tcPr>
          <w:p w:rsidR="00664D00" w:rsidRPr="00ED4511"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r w:rsidRPr="00ED4511">
              <w:rPr>
                <w:rFonts w:ascii="Times New Roman" w:hAnsi="Times New Roman" w:cs="Times New Roman"/>
                <w:bCs/>
                <w:sz w:val="24"/>
                <w:szCs w:val="24"/>
              </w:rPr>
              <w:t>00,0</w:t>
            </w:r>
          </w:p>
        </w:tc>
        <w:tc>
          <w:tcPr>
            <w:tcW w:w="1275" w:type="dxa"/>
          </w:tcPr>
          <w:p w:rsidR="00664D00" w:rsidRPr="00ED4511"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r w:rsidRPr="00ED4511">
              <w:rPr>
                <w:rFonts w:ascii="Times New Roman" w:hAnsi="Times New Roman" w:cs="Times New Roman"/>
                <w:bCs/>
                <w:sz w:val="24"/>
                <w:szCs w:val="24"/>
              </w:rPr>
              <w:t>00,0</w:t>
            </w:r>
          </w:p>
        </w:tc>
        <w:tc>
          <w:tcPr>
            <w:tcW w:w="1134" w:type="dxa"/>
          </w:tcPr>
          <w:p w:rsidR="00664D00" w:rsidRPr="00ED4511"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Pr="00ED4511">
              <w:rPr>
                <w:rFonts w:ascii="Times New Roman" w:hAnsi="Times New Roman" w:cs="Times New Roman"/>
                <w:bCs/>
                <w:sz w:val="24"/>
                <w:szCs w:val="24"/>
              </w:rPr>
              <w:t>00</w:t>
            </w:r>
            <w:r>
              <w:rPr>
                <w:rFonts w:ascii="Times New Roman" w:hAnsi="Times New Roman" w:cs="Times New Roman"/>
                <w:bCs/>
                <w:sz w:val="24"/>
                <w:szCs w:val="24"/>
              </w:rPr>
              <w:t>,0</w:t>
            </w:r>
          </w:p>
        </w:tc>
        <w:tc>
          <w:tcPr>
            <w:tcW w:w="1134" w:type="dxa"/>
          </w:tcPr>
          <w:p w:rsidR="00664D00" w:rsidRPr="00ED4511"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r w:rsidRPr="00ED4511">
              <w:rPr>
                <w:rFonts w:ascii="Times New Roman" w:hAnsi="Times New Roman" w:cs="Times New Roman"/>
                <w:bCs/>
                <w:sz w:val="24"/>
                <w:szCs w:val="24"/>
              </w:rPr>
              <w:t>00,0</w:t>
            </w:r>
          </w:p>
        </w:tc>
        <w:tc>
          <w:tcPr>
            <w:tcW w:w="1276" w:type="dxa"/>
          </w:tcPr>
          <w:p w:rsidR="00664D00" w:rsidRPr="00ED4511" w:rsidRDefault="00664D00" w:rsidP="000C2F92">
            <w:pPr>
              <w:spacing w:after="0" w:line="240" w:lineRule="auto"/>
              <w:jc w:val="center"/>
              <w:rPr>
                <w:rFonts w:ascii="Times New Roman" w:hAnsi="Times New Roman" w:cs="Times New Roman"/>
                <w:bCs/>
                <w:sz w:val="24"/>
                <w:szCs w:val="24"/>
              </w:rPr>
            </w:pPr>
            <w:r w:rsidRPr="00ED4511">
              <w:rPr>
                <w:rFonts w:ascii="Times New Roman" w:hAnsi="Times New Roman" w:cs="Times New Roman"/>
                <w:bCs/>
                <w:sz w:val="24"/>
                <w:szCs w:val="24"/>
              </w:rPr>
              <w:t>100</w:t>
            </w:r>
            <w:r>
              <w:rPr>
                <w:rFonts w:ascii="Times New Roman" w:hAnsi="Times New Roman" w:cs="Times New Roman"/>
                <w:bCs/>
                <w:sz w:val="24"/>
                <w:szCs w:val="24"/>
              </w:rPr>
              <w:t>,0</w:t>
            </w: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федеральных средств, тыс. рублей</w:t>
            </w:r>
          </w:p>
        </w:tc>
        <w:tc>
          <w:tcPr>
            <w:tcW w:w="1222"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5"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6" w:type="dxa"/>
          </w:tcPr>
          <w:p w:rsidR="00664D00" w:rsidRPr="00ED4511" w:rsidRDefault="00664D00" w:rsidP="000C2F92">
            <w:pPr>
              <w:spacing w:after="0" w:line="240" w:lineRule="auto"/>
              <w:jc w:val="center"/>
              <w:rPr>
                <w:rFonts w:ascii="Times New Roman" w:hAnsi="Times New Roman" w:cs="Times New Roman"/>
                <w:iCs/>
                <w:sz w:val="24"/>
                <w:szCs w:val="24"/>
              </w:rPr>
            </w:pP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5"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6" w:type="dxa"/>
          </w:tcPr>
          <w:p w:rsidR="00664D00" w:rsidRPr="00ED4511" w:rsidRDefault="00664D00" w:rsidP="000C2F92">
            <w:pPr>
              <w:spacing w:after="0" w:line="240" w:lineRule="auto"/>
              <w:jc w:val="center"/>
              <w:rPr>
                <w:rFonts w:ascii="Times New Roman" w:hAnsi="Times New Roman" w:cs="Times New Roman"/>
                <w:iCs/>
                <w:sz w:val="24"/>
                <w:szCs w:val="24"/>
              </w:rPr>
            </w:pPr>
          </w:p>
        </w:tc>
      </w:tr>
    </w:tbl>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4511">
        <w:rPr>
          <w:rFonts w:ascii="Times New Roman" w:hAnsi="Times New Roman" w:cs="Times New Roman"/>
          <w:sz w:val="24"/>
          <w:szCs w:val="24"/>
        </w:rPr>
        <w:t>В данной программе предусмотрены расходы на повышение эффективности развития агропромышленного комплекса и уровня жизни сельского населения в муниципальном образовании «Мухоршибирский район»</w:t>
      </w: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D4511">
        <w:rPr>
          <w:rFonts w:ascii="Times New Roman" w:hAnsi="Times New Roman" w:cs="Times New Roman"/>
          <w:b/>
          <w:sz w:val="24"/>
          <w:szCs w:val="24"/>
        </w:rPr>
        <w:t>МП 08 «Развитие транспорта, энергетики и дорожного хозяйства» на 2015-2017 годы и на период до 2020 года»</w:t>
      </w: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664D00" w:rsidRPr="00ED4511"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ED4511">
        <w:rPr>
          <w:rFonts w:ascii="Times New Roman" w:hAnsi="Times New Roman" w:cs="Times New Roman"/>
          <w:sz w:val="24"/>
          <w:szCs w:val="24"/>
        </w:rPr>
        <w:t>Муниципальная программа утверждена Постановлением администрации муниципального образования «Мухоршибирский район» от 16.10.2014 года № 665 «Об утверждении муниципальной программы муниципального образования «Мухоршибирский район» «Развитие транспорта, энергетики и дорожного хозяйства» на 2015-2017 годы и на период до 2020 года».</w:t>
      </w:r>
    </w:p>
    <w:p w:rsidR="00664D00" w:rsidRPr="00ED4511" w:rsidRDefault="00664D00" w:rsidP="00664D00">
      <w:pPr>
        <w:tabs>
          <w:tab w:val="right" w:pos="9355"/>
        </w:tabs>
        <w:autoSpaceDE w:val="0"/>
        <w:autoSpaceDN w:val="0"/>
        <w:adjustRightInd w:val="0"/>
        <w:spacing w:after="0" w:line="240" w:lineRule="auto"/>
        <w:ind w:firstLine="539"/>
        <w:jc w:val="both"/>
        <w:rPr>
          <w:rFonts w:ascii="Times New Roman" w:hAnsi="Times New Roman" w:cs="Times New Roman"/>
          <w:sz w:val="24"/>
          <w:szCs w:val="24"/>
        </w:rPr>
      </w:pPr>
      <w:r w:rsidRPr="00ED4511">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ED4511" w:rsidTr="000C2F92">
        <w:trPr>
          <w:cantSplit/>
          <w:trHeight w:val="571"/>
        </w:trPr>
        <w:tc>
          <w:tcPr>
            <w:tcW w:w="3848" w:type="dxa"/>
          </w:tcPr>
          <w:p w:rsidR="00664D00" w:rsidRPr="00ED451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ED4511" w:rsidRDefault="00664D00" w:rsidP="000C2F92">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ED4511" w:rsidRDefault="00664D00" w:rsidP="000C2F92">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ED4511" w:rsidRDefault="00664D00" w:rsidP="000C2F92">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Темп роста, %</w:t>
            </w:r>
          </w:p>
        </w:tc>
        <w:tc>
          <w:tcPr>
            <w:tcW w:w="1134" w:type="dxa"/>
            <w:vAlign w:val="center"/>
          </w:tcPr>
          <w:p w:rsidR="00664D00" w:rsidRPr="00ED4511" w:rsidRDefault="00664D00" w:rsidP="000C2F92">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22</w:t>
            </w:r>
          </w:p>
        </w:tc>
        <w:tc>
          <w:tcPr>
            <w:tcW w:w="1276" w:type="dxa"/>
            <w:vAlign w:val="center"/>
          </w:tcPr>
          <w:p w:rsidR="00664D00" w:rsidRPr="00ED4511" w:rsidRDefault="00664D00" w:rsidP="000C2F92">
            <w:pPr>
              <w:pStyle w:val="a7"/>
              <w:spacing w:after="0"/>
              <w:jc w:val="center"/>
            </w:pPr>
            <w:r w:rsidRPr="00ED4511">
              <w:t>Темп роста, %</w:t>
            </w: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Общий объем (проект бюджета), тыс. рублей</w:t>
            </w:r>
          </w:p>
        </w:tc>
        <w:tc>
          <w:tcPr>
            <w:tcW w:w="1222" w:type="dxa"/>
          </w:tcPr>
          <w:p w:rsidR="00664D00" w:rsidRPr="00ED4511"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27818,60</w:t>
            </w:r>
          </w:p>
        </w:tc>
        <w:tc>
          <w:tcPr>
            <w:tcW w:w="1275" w:type="dxa"/>
          </w:tcPr>
          <w:p w:rsidR="00664D00" w:rsidRPr="00ED4511" w:rsidRDefault="009468A8" w:rsidP="009468A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12093,40</w:t>
            </w:r>
          </w:p>
        </w:tc>
        <w:tc>
          <w:tcPr>
            <w:tcW w:w="1134" w:type="dxa"/>
          </w:tcPr>
          <w:p w:rsidR="00664D00" w:rsidRPr="00ED4511" w:rsidRDefault="00664D00" w:rsidP="009468A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9468A8">
              <w:rPr>
                <w:rFonts w:ascii="Times New Roman" w:hAnsi="Times New Roman" w:cs="Times New Roman"/>
                <w:bCs/>
                <w:sz w:val="24"/>
                <w:szCs w:val="24"/>
              </w:rPr>
              <w:t>3</w:t>
            </w:r>
            <w:r>
              <w:rPr>
                <w:rFonts w:ascii="Times New Roman" w:hAnsi="Times New Roman" w:cs="Times New Roman"/>
                <w:bCs/>
                <w:sz w:val="24"/>
                <w:szCs w:val="24"/>
              </w:rPr>
              <w:t>,</w:t>
            </w:r>
            <w:r w:rsidR="009468A8">
              <w:rPr>
                <w:rFonts w:ascii="Times New Roman" w:hAnsi="Times New Roman" w:cs="Times New Roman"/>
                <w:bCs/>
                <w:sz w:val="24"/>
                <w:szCs w:val="24"/>
              </w:rPr>
              <w:t>5</w:t>
            </w:r>
          </w:p>
        </w:tc>
        <w:tc>
          <w:tcPr>
            <w:tcW w:w="1134" w:type="dxa"/>
          </w:tcPr>
          <w:p w:rsidR="00664D00" w:rsidRPr="00ED4511" w:rsidRDefault="009468A8"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11575,80</w:t>
            </w:r>
          </w:p>
        </w:tc>
        <w:tc>
          <w:tcPr>
            <w:tcW w:w="1276" w:type="dxa"/>
          </w:tcPr>
          <w:p w:rsidR="00664D00" w:rsidRPr="00ED4511" w:rsidRDefault="00664D00" w:rsidP="009468A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r w:rsidR="009468A8">
              <w:rPr>
                <w:rFonts w:ascii="Times New Roman" w:hAnsi="Times New Roman" w:cs="Times New Roman"/>
                <w:bCs/>
                <w:sz w:val="24"/>
                <w:szCs w:val="24"/>
              </w:rPr>
              <w:t>5</w:t>
            </w:r>
            <w:r>
              <w:rPr>
                <w:rFonts w:ascii="Times New Roman" w:hAnsi="Times New Roman" w:cs="Times New Roman"/>
                <w:bCs/>
                <w:sz w:val="24"/>
                <w:szCs w:val="24"/>
              </w:rPr>
              <w:t>,</w:t>
            </w:r>
            <w:r w:rsidR="009468A8">
              <w:rPr>
                <w:rFonts w:ascii="Times New Roman" w:hAnsi="Times New Roman" w:cs="Times New Roman"/>
                <w:bCs/>
                <w:sz w:val="24"/>
                <w:szCs w:val="24"/>
              </w:rPr>
              <w:t>7</w:t>
            </w: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федеральных средств, тыс. рублей</w:t>
            </w:r>
          </w:p>
        </w:tc>
        <w:tc>
          <w:tcPr>
            <w:tcW w:w="1222"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5"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6" w:type="dxa"/>
          </w:tcPr>
          <w:p w:rsidR="00664D00" w:rsidRPr="00ED4511" w:rsidRDefault="00664D00" w:rsidP="000C2F92">
            <w:pPr>
              <w:spacing w:after="0" w:line="240" w:lineRule="auto"/>
              <w:jc w:val="center"/>
              <w:rPr>
                <w:rFonts w:ascii="Times New Roman" w:hAnsi="Times New Roman" w:cs="Times New Roman"/>
                <w:iCs/>
                <w:sz w:val="24"/>
                <w:szCs w:val="24"/>
              </w:rPr>
            </w:pP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ED451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6786,3</w:t>
            </w:r>
          </w:p>
        </w:tc>
        <w:tc>
          <w:tcPr>
            <w:tcW w:w="1275" w:type="dxa"/>
          </w:tcPr>
          <w:p w:rsidR="00664D00" w:rsidRPr="00ED451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517,6</w:t>
            </w: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8,0</w:t>
            </w: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6" w:type="dxa"/>
          </w:tcPr>
          <w:p w:rsidR="00664D00"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p w:rsidR="00664D00" w:rsidRPr="00ED4511" w:rsidRDefault="00664D00" w:rsidP="000C2F92">
            <w:pPr>
              <w:spacing w:after="0" w:line="240" w:lineRule="auto"/>
              <w:jc w:val="center"/>
              <w:rPr>
                <w:rFonts w:ascii="Times New Roman" w:hAnsi="Times New Roman" w:cs="Times New Roman"/>
                <w:iCs/>
                <w:sz w:val="24"/>
                <w:szCs w:val="24"/>
              </w:rPr>
            </w:pPr>
          </w:p>
        </w:tc>
      </w:tr>
    </w:tbl>
    <w:p w:rsidR="00664D00" w:rsidRPr="00ED4511" w:rsidRDefault="00664D00" w:rsidP="00664D00">
      <w:pPr>
        <w:pStyle w:val="af"/>
        <w:spacing w:before="0" w:beforeAutospacing="0" w:after="0" w:afterAutospacing="0"/>
        <w:jc w:val="both"/>
        <w:rPr>
          <w:rFonts w:ascii="Times New Roman" w:hAnsi="Times New Roman" w:cs="Times New Roman"/>
          <w:color w:val="auto"/>
        </w:rPr>
      </w:pPr>
    </w:p>
    <w:p w:rsidR="00664D00" w:rsidRPr="002935A6" w:rsidRDefault="00664D00" w:rsidP="00664D00">
      <w:pPr>
        <w:pStyle w:val="3"/>
        <w:spacing w:before="0" w:after="0"/>
        <w:jc w:val="center"/>
        <w:rPr>
          <w:rFonts w:ascii="Times New Roman" w:hAnsi="Times New Roman" w:cs="Times New Roman"/>
          <w:b w:val="0"/>
          <w:i/>
          <w:sz w:val="24"/>
          <w:szCs w:val="24"/>
        </w:rPr>
      </w:pPr>
      <w:r w:rsidRPr="002935A6">
        <w:rPr>
          <w:rFonts w:ascii="Times New Roman" w:hAnsi="Times New Roman" w:cs="Times New Roman"/>
          <w:b w:val="0"/>
          <w:i/>
          <w:sz w:val="24"/>
          <w:szCs w:val="24"/>
        </w:rPr>
        <w:t>Подпрограмма 2 «Дорожное хозяйство и транспорт Мухоршибирского района Республики Бурятия»</w:t>
      </w:r>
    </w:p>
    <w:p w:rsidR="00664D00" w:rsidRPr="002935A6" w:rsidRDefault="00664D00" w:rsidP="00664D00">
      <w:pPr>
        <w:widowControl w:val="0"/>
        <w:autoSpaceDE w:val="0"/>
        <w:autoSpaceDN w:val="0"/>
        <w:adjustRightInd w:val="0"/>
        <w:spacing w:after="0" w:line="240" w:lineRule="auto"/>
        <w:rPr>
          <w:rFonts w:ascii="Times New Roman" w:hAnsi="Times New Roman" w:cs="Times New Roman"/>
          <w:sz w:val="24"/>
          <w:szCs w:val="24"/>
        </w:rPr>
      </w:pPr>
    </w:p>
    <w:p w:rsidR="00664D00" w:rsidRPr="002935A6" w:rsidRDefault="00664D00" w:rsidP="00664D00">
      <w:pPr>
        <w:pStyle w:val="21"/>
        <w:spacing w:after="0" w:line="240" w:lineRule="auto"/>
        <w:ind w:left="0" w:firstLine="709"/>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2935A6" w:rsidTr="000C2F92">
        <w:trPr>
          <w:cantSplit/>
        </w:trPr>
        <w:tc>
          <w:tcPr>
            <w:tcW w:w="3848" w:type="dxa"/>
            <w:vMerge w:val="restart"/>
          </w:tcPr>
          <w:p w:rsidR="00664D00" w:rsidRPr="002935A6"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Проект бюджета:</w:t>
            </w:r>
          </w:p>
        </w:tc>
      </w:tr>
      <w:tr w:rsidR="00664D00" w:rsidRPr="002935A6" w:rsidTr="000C2F92">
        <w:trPr>
          <w:cantSplit/>
          <w:trHeight w:val="571"/>
        </w:trPr>
        <w:tc>
          <w:tcPr>
            <w:tcW w:w="3848" w:type="dxa"/>
            <w:vMerge/>
          </w:tcPr>
          <w:p w:rsidR="00664D00" w:rsidRPr="002935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134" w:type="dxa"/>
            <w:vAlign w:val="center"/>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22</w:t>
            </w:r>
          </w:p>
        </w:tc>
        <w:tc>
          <w:tcPr>
            <w:tcW w:w="1276" w:type="dxa"/>
            <w:vAlign w:val="center"/>
          </w:tcPr>
          <w:p w:rsidR="00664D00" w:rsidRPr="002935A6" w:rsidRDefault="00664D00" w:rsidP="000C2F92">
            <w:pPr>
              <w:pStyle w:val="a7"/>
              <w:spacing w:after="0"/>
              <w:jc w:val="center"/>
            </w:pPr>
            <w:r w:rsidRPr="002935A6">
              <w:t>Темп роста, %</w:t>
            </w: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тыс. рублей</w:t>
            </w:r>
          </w:p>
        </w:tc>
        <w:tc>
          <w:tcPr>
            <w:tcW w:w="1222" w:type="dxa"/>
          </w:tcPr>
          <w:p w:rsidR="00664D00" w:rsidRPr="002935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27818,6</w:t>
            </w:r>
          </w:p>
        </w:tc>
        <w:tc>
          <w:tcPr>
            <w:tcW w:w="1275" w:type="dxa"/>
          </w:tcPr>
          <w:p w:rsidR="00664D00" w:rsidRPr="002935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11617,6</w:t>
            </w:r>
          </w:p>
        </w:tc>
        <w:tc>
          <w:tcPr>
            <w:tcW w:w="1134" w:type="dxa"/>
          </w:tcPr>
          <w:p w:rsidR="00664D00" w:rsidRPr="002935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42,0</w:t>
            </w:r>
          </w:p>
        </w:tc>
        <w:tc>
          <w:tcPr>
            <w:tcW w:w="1134" w:type="dxa"/>
          </w:tcPr>
          <w:p w:rsidR="00664D00" w:rsidRPr="002935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11200,0</w:t>
            </w:r>
          </w:p>
        </w:tc>
        <w:tc>
          <w:tcPr>
            <w:tcW w:w="1276" w:type="dxa"/>
          </w:tcPr>
          <w:p w:rsidR="00664D00" w:rsidRPr="002935A6" w:rsidRDefault="00664D00" w:rsidP="000C2F92">
            <w:pPr>
              <w:spacing w:after="0" w:line="240" w:lineRule="auto"/>
              <w:jc w:val="center"/>
              <w:rPr>
                <w:rFonts w:ascii="Times New Roman" w:hAnsi="Times New Roman" w:cs="Times New Roman"/>
                <w:bCs/>
                <w:sz w:val="24"/>
                <w:szCs w:val="24"/>
              </w:rPr>
            </w:pPr>
            <w:r w:rsidRPr="002935A6">
              <w:rPr>
                <w:rFonts w:ascii="Times New Roman" w:hAnsi="Times New Roman" w:cs="Times New Roman"/>
                <w:sz w:val="24"/>
                <w:szCs w:val="24"/>
              </w:rPr>
              <w:t>100,0</w:t>
            </w: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2935A6" w:rsidRDefault="00664D00" w:rsidP="000C2F92">
            <w:pPr>
              <w:spacing w:after="0" w:line="240" w:lineRule="auto"/>
              <w:jc w:val="center"/>
              <w:rPr>
                <w:rFonts w:ascii="Times New Roman" w:hAnsi="Times New Roman" w:cs="Times New Roman"/>
                <w:iCs/>
                <w:sz w:val="24"/>
                <w:szCs w:val="24"/>
              </w:rPr>
            </w:pPr>
          </w:p>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p w:rsidR="00664D00" w:rsidRPr="002935A6" w:rsidRDefault="00664D00" w:rsidP="000C2F92">
            <w:pPr>
              <w:spacing w:after="0" w:line="240" w:lineRule="auto"/>
              <w:jc w:val="center"/>
              <w:rPr>
                <w:rFonts w:ascii="Times New Roman" w:hAnsi="Times New Roman" w:cs="Times New Roman"/>
                <w:iCs/>
                <w:sz w:val="24"/>
                <w:szCs w:val="24"/>
              </w:rPr>
            </w:pPr>
          </w:p>
        </w:tc>
        <w:tc>
          <w:tcPr>
            <w:tcW w:w="1275" w:type="dxa"/>
          </w:tcPr>
          <w:p w:rsidR="00664D00" w:rsidRPr="002935A6" w:rsidRDefault="00664D00" w:rsidP="000C2F92">
            <w:pPr>
              <w:spacing w:after="0" w:line="240" w:lineRule="auto"/>
              <w:jc w:val="center"/>
              <w:rPr>
                <w:rFonts w:ascii="Times New Roman" w:hAnsi="Times New Roman" w:cs="Times New Roman"/>
                <w:iCs/>
                <w:sz w:val="24"/>
                <w:szCs w:val="24"/>
              </w:rPr>
            </w:pPr>
          </w:p>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p>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6" w:type="dxa"/>
          </w:tcPr>
          <w:p w:rsidR="00664D00" w:rsidRPr="002935A6" w:rsidRDefault="00664D00" w:rsidP="000C2F92">
            <w:pPr>
              <w:spacing w:after="0" w:line="240" w:lineRule="auto"/>
              <w:jc w:val="center"/>
              <w:rPr>
                <w:rFonts w:ascii="Times New Roman" w:hAnsi="Times New Roman" w:cs="Times New Roman"/>
                <w:iCs/>
                <w:sz w:val="24"/>
                <w:szCs w:val="24"/>
              </w:rPr>
            </w:pP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i/>
                <w:iCs/>
                <w:sz w:val="24"/>
                <w:szCs w:val="24"/>
              </w:rPr>
              <w:t>Удельный вес расходов в МП, %</w:t>
            </w:r>
          </w:p>
        </w:tc>
        <w:tc>
          <w:tcPr>
            <w:tcW w:w="1222" w:type="dxa"/>
          </w:tcPr>
          <w:p w:rsidR="00664D00" w:rsidRPr="002935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275" w:type="dxa"/>
          </w:tcPr>
          <w:p w:rsidR="00664D00" w:rsidRPr="002935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276" w:type="dxa"/>
          </w:tcPr>
          <w:p w:rsidR="00664D00" w:rsidRPr="002935A6" w:rsidRDefault="00664D00" w:rsidP="000C2F92">
            <w:pPr>
              <w:spacing w:after="0" w:line="240" w:lineRule="auto"/>
              <w:jc w:val="center"/>
              <w:rPr>
                <w:rFonts w:ascii="Times New Roman" w:hAnsi="Times New Roman" w:cs="Times New Roman"/>
                <w:iCs/>
                <w:sz w:val="24"/>
                <w:szCs w:val="24"/>
              </w:rPr>
            </w:pPr>
          </w:p>
        </w:tc>
      </w:tr>
    </w:tbl>
    <w:p w:rsidR="00664D00" w:rsidRPr="002935A6" w:rsidRDefault="00664D00" w:rsidP="00664D00">
      <w:pPr>
        <w:pStyle w:val="21"/>
        <w:spacing w:after="0" w:line="240" w:lineRule="auto"/>
        <w:ind w:left="0" w:firstLine="709"/>
        <w:jc w:val="center"/>
      </w:pPr>
    </w:p>
    <w:p w:rsidR="00664D00" w:rsidRPr="002935A6" w:rsidRDefault="00664D00" w:rsidP="00664D00">
      <w:pPr>
        <w:pStyle w:val="aa"/>
        <w:tabs>
          <w:tab w:val="left" w:pos="1080"/>
        </w:tabs>
        <w:spacing w:after="0"/>
        <w:ind w:left="0" w:firstLine="709"/>
        <w:jc w:val="both"/>
      </w:pPr>
      <w:r w:rsidRPr="002935A6">
        <w:rPr>
          <w:bCs/>
        </w:rPr>
        <w:t>По данной подпрограмме предусмотрены расходы на совершенствование и развитие сети автомобильных дорог муниципального значения.</w:t>
      </w:r>
    </w:p>
    <w:p w:rsidR="00664D00" w:rsidRPr="002935A6" w:rsidRDefault="00664D00" w:rsidP="00664D00">
      <w:pPr>
        <w:pStyle w:val="21"/>
        <w:spacing w:after="0" w:line="240" w:lineRule="auto"/>
        <w:ind w:left="0" w:firstLine="709"/>
        <w:jc w:val="center"/>
        <w:rPr>
          <w:b/>
        </w:rPr>
      </w:pPr>
    </w:p>
    <w:p w:rsidR="00664D00" w:rsidRPr="002935A6" w:rsidRDefault="00664D00" w:rsidP="00664D00">
      <w:pPr>
        <w:pStyle w:val="aa"/>
        <w:tabs>
          <w:tab w:val="left" w:pos="1080"/>
        </w:tabs>
        <w:spacing w:after="0"/>
        <w:ind w:left="0" w:firstLine="709"/>
        <w:jc w:val="both"/>
        <w:rPr>
          <w:i/>
        </w:rPr>
      </w:pPr>
    </w:p>
    <w:p w:rsidR="00664D00" w:rsidRPr="002935A6" w:rsidRDefault="00664D00" w:rsidP="00664D00">
      <w:pPr>
        <w:autoSpaceDE w:val="0"/>
        <w:autoSpaceDN w:val="0"/>
        <w:adjustRightInd w:val="0"/>
        <w:spacing w:after="0" w:line="240" w:lineRule="auto"/>
        <w:ind w:firstLine="539"/>
        <w:jc w:val="both"/>
        <w:rPr>
          <w:rFonts w:ascii="Times New Roman" w:hAnsi="Times New Roman" w:cs="Times New Roman"/>
          <w:b/>
          <w:sz w:val="24"/>
          <w:szCs w:val="24"/>
        </w:rPr>
      </w:pPr>
      <w:r w:rsidRPr="002935A6">
        <w:rPr>
          <w:rFonts w:ascii="Times New Roman" w:hAnsi="Times New Roman" w:cs="Times New Roman"/>
          <w:b/>
          <w:sz w:val="24"/>
          <w:szCs w:val="24"/>
        </w:rPr>
        <w:t>МП 09 «Профилактика преступлений и иных правонарушений на территории муниципального образования  Мухоршибирский район на 2015-2017 годы и на период до 2020 года»</w:t>
      </w:r>
    </w:p>
    <w:p w:rsidR="00664D00" w:rsidRPr="002935A6"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2935A6">
        <w:rPr>
          <w:rFonts w:ascii="Times New Roman" w:hAnsi="Times New Roman" w:cs="Times New Roman"/>
          <w:sz w:val="24"/>
          <w:szCs w:val="24"/>
        </w:rPr>
        <w:t>Муниципальная программа утверждена Постановлением администрации муниципального образования «Мухоршибирский район» от 14.10.2014 года № 659 «Об утверждении муниципальной программы муниципального образования «Мухоршибирский район» «Профилактика преступлений и иных правонарушений на территории муниципального образования  Мухоршибирский район на 2015-2017 годах и на период до 2020 года».</w:t>
      </w:r>
    </w:p>
    <w:p w:rsidR="00830A12" w:rsidRDefault="00830A12" w:rsidP="00664D00">
      <w:pPr>
        <w:autoSpaceDE w:val="0"/>
        <w:autoSpaceDN w:val="0"/>
        <w:adjustRightInd w:val="0"/>
        <w:spacing w:after="0" w:line="240" w:lineRule="auto"/>
        <w:ind w:firstLine="539"/>
        <w:jc w:val="both"/>
        <w:rPr>
          <w:rFonts w:ascii="Times New Roman" w:hAnsi="Times New Roman" w:cs="Times New Roman"/>
          <w:sz w:val="24"/>
          <w:szCs w:val="24"/>
        </w:rPr>
      </w:pPr>
    </w:p>
    <w:p w:rsidR="00830A12" w:rsidRDefault="00830A12" w:rsidP="00664D00">
      <w:pPr>
        <w:autoSpaceDE w:val="0"/>
        <w:autoSpaceDN w:val="0"/>
        <w:adjustRightInd w:val="0"/>
        <w:spacing w:after="0" w:line="240" w:lineRule="auto"/>
        <w:ind w:firstLine="539"/>
        <w:jc w:val="both"/>
        <w:rPr>
          <w:rFonts w:ascii="Times New Roman" w:hAnsi="Times New Roman" w:cs="Times New Roman"/>
          <w:sz w:val="24"/>
          <w:szCs w:val="24"/>
        </w:rPr>
      </w:pPr>
    </w:p>
    <w:p w:rsidR="00830A12" w:rsidRDefault="00830A12" w:rsidP="00664D00">
      <w:pPr>
        <w:autoSpaceDE w:val="0"/>
        <w:autoSpaceDN w:val="0"/>
        <w:adjustRightInd w:val="0"/>
        <w:spacing w:after="0" w:line="240" w:lineRule="auto"/>
        <w:ind w:firstLine="539"/>
        <w:jc w:val="both"/>
        <w:rPr>
          <w:rFonts w:ascii="Times New Roman" w:hAnsi="Times New Roman" w:cs="Times New Roman"/>
          <w:sz w:val="24"/>
          <w:szCs w:val="24"/>
        </w:rPr>
      </w:pPr>
    </w:p>
    <w:p w:rsidR="00830A12" w:rsidRDefault="00830A12" w:rsidP="00664D00">
      <w:pPr>
        <w:autoSpaceDE w:val="0"/>
        <w:autoSpaceDN w:val="0"/>
        <w:adjustRightInd w:val="0"/>
        <w:spacing w:after="0" w:line="240" w:lineRule="auto"/>
        <w:ind w:firstLine="539"/>
        <w:jc w:val="both"/>
        <w:rPr>
          <w:rFonts w:ascii="Times New Roman" w:hAnsi="Times New Roman" w:cs="Times New Roman"/>
          <w:sz w:val="24"/>
          <w:szCs w:val="24"/>
        </w:rPr>
      </w:pPr>
    </w:p>
    <w:p w:rsidR="00830A12" w:rsidRDefault="00830A12" w:rsidP="00664D00">
      <w:pPr>
        <w:autoSpaceDE w:val="0"/>
        <w:autoSpaceDN w:val="0"/>
        <w:adjustRightInd w:val="0"/>
        <w:spacing w:after="0" w:line="240" w:lineRule="auto"/>
        <w:ind w:firstLine="539"/>
        <w:jc w:val="both"/>
        <w:rPr>
          <w:rFonts w:ascii="Times New Roman" w:hAnsi="Times New Roman" w:cs="Times New Roman"/>
          <w:sz w:val="24"/>
          <w:szCs w:val="24"/>
        </w:rPr>
      </w:pPr>
    </w:p>
    <w:p w:rsidR="00830A12" w:rsidRDefault="00830A12" w:rsidP="00664D00">
      <w:pPr>
        <w:autoSpaceDE w:val="0"/>
        <w:autoSpaceDN w:val="0"/>
        <w:adjustRightInd w:val="0"/>
        <w:spacing w:after="0" w:line="240" w:lineRule="auto"/>
        <w:ind w:firstLine="539"/>
        <w:jc w:val="both"/>
        <w:rPr>
          <w:rFonts w:ascii="Times New Roman" w:hAnsi="Times New Roman" w:cs="Times New Roman"/>
          <w:sz w:val="24"/>
          <w:szCs w:val="24"/>
        </w:rPr>
      </w:pPr>
    </w:p>
    <w:p w:rsidR="00664D00" w:rsidRPr="002935A6"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2935A6">
        <w:rPr>
          <w:rFonts w:ascii="Times New Roman" w:hAnsi="Times New Roman" w:cs="Times New Roman"/>
          <w:sz w:val="24"/>
          <w:szCs w:val="24"/>
        </w:rPr>
        <w:lastRenderedPageBreak/>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2935A6" w:rsidTr="000C2F92">
        <w:trPr>
          <w:cantSplit/>
          <w:trHeight w:val="571"/>
        </w:trPr>
        <w:tc>
          <w:tcPr>
            <w:tcW w:w="3848" w:type="dxa"/>
          </w:tcPr>
          <w:p w:rsidR="00664D00" w:rsidRPr="002935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134" w:type="dxa"/>
            <w:vAlign w:val="center"/>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202</w:t>
            </w:r>
            <w:r>
              <w:rPr>
                <w:rFonts w:ascii="Times New Roman" w:hAnsi="Times New Roman" w:cs="Times New Roman"/>
                <w:sz w:val="24"/>
                <w:szCs w:val="24"/>
              </w:rPr>
              <w:t>2</w:t>
            </w:r>
          </w:p>
        </w:tc>
        <w:tc>
          <w:tcPr>
            <w:tcW w:w="1276" w:type="dxa"/>
            <w:vAlign w:val="center"/>
          </w:tcPr>
          <w:p w:rsidR="00664D00" w:rsidRPr="002935A6" w:rsidRDefault="00664D00" w:rsidP="000C2F92">
            <w:pPr>
              <w:pStyle w:val="a7"/>
              <w:spacing w:after="0"/>
              <w:jc w:val="center"/>
            </w:pPr>
            <w:r w:rsidRPr="002935A6">
              <w:t>Темп роста, %</w:t>
            </w: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(проект бюджета), тыс. рублей</w:t>
            </w:r>
          </w:p>
        </w:tc>
        <w:tc>
          <w:tcPr>
            <w:tcW w:w="1222" w:type="dxa"/>
          </w:tcPr>
          <w:p w:rsidR="00664D00" w:rsidRPr="002935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856,6</w:t>
            </w:r>
          </w:p>
        </w:tc>
        <w:tc>
          <w:tcPr>
            <w:tcW w:w="1275" w:type="dxa"/>
          </w:tcPr>
          <w:p w:rsidR="00664D00" w:rsidRPr="002935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963,9</w:t>
            </w:r>
          </w:p>
        </w:tc>
        <w:tc>
          <w:tcPr>
            <w:tcW w:w="1134" w:type="dxa"/>
          </w:tcPr>
          <w:p w:rsidR="00664D00" w:rsidRPr="002935A6" w:rsidRDefault="00664D00" w:rsidP="000C2F92">
            <w:pPr>
              <w:spacing w:after="0" w:line="240" w:lineRule="auto"/>
              <w:jc w:val="center"/>
              <w:rPr>
                <w:rFonts w:ascii="Times New Roman" w:hAnsi="Times New Roman" w:cs="Times New Roman"/>
                <w:bCs/>
                <w:sz w:val="24"/>
                <w:szCs w:val="24"/>
              </w:rPr>
            </w:pPr>
            <w:r w:rsidRPr="002935A6">
              <w:rPr>
                <w:rFonts w:ascii="Times New Roman" w:hAnsi="Times New Roman" w:cs="Times New Roman"/>
                <w:bCs/>
                <w:sz w:val="24"/>
                <w:szCs w:val="24"/>
              </w:rPr>
              <w:t>100,0</w:t>
            </w:r>
          </w:p>
        </w:tc>
        <w:tc>
          <w:tcPr>
            <w:tcW w:w="1134" w:type="dxa"/>
          </w:tcPr>
          <w:p w:rsidR="00664D00" w:rsidRPr="002935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962,3</w:t>
            </w:r>
          </w:p>
        </w:tc>
        <w:tc>
          <w:tcPr>
            <w:tcW w:w="1276" w:type="dxa"/>
          </w:tcPr>
          <w:p w:rsidR="00664D00" w:rsidRPr="002935A6" w:rsidRDefault="00664D00" w:rsidP="000C2F92">
            <w:pPr>
              <w:spacing w:after="0" w:line="240" w:lineRule="auto"/>
              <w:jc w:val="center"/>
              <w:rPr>
                <w:rFonts w:ascii="Times New Roman" w:hAnsi="Times New Roman" w:cs="Times New Roman"/>
                <w:bCs/>
                <w:sz w:val="24"/>
                <w:szCs w:val="24"/>
              </w:rPr>
            </w:pPr>
            <w:r w:rsidRPr="002935A6">
              <w:rPr>
                <w:rFonts w:ascii="Times New Roman" w:hAnsi="Times New Roman" w:cs="Times New Roman"/>
                <w:bCs/>
                <w:sz w:val="24"/>
                <w:szCs w:val="24"/>
              </w:rPr>
              <w:t>100,0</w:t>
            </w: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5"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6" w:type="dxa"/>
          </w:tcPr>
          <w:p w:rsidR="00664D00" w:rsidRPr="002935A6" w:rsidRDefault="00664D00" w:rsidP="000C2F92">
            <w:pPr>
              <w:spacing w:after="0" w:line="240" w:lineRule="auto"/>
              <w:jc w:val="center"/>
              <w:rPr>
                <w:rFonts w:ascii="Times New Roman" w:hAnsi="Times New Roman" w:cs="Times New Roman"/>
                <w:iCs/>
                <w:sz w:val="24"/>
                <w:szCs w:val="24"/>
              </w:rPr>
            </w:pP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2935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256,6</w:t>
            </w:r>
          </w:p>
        </w:tc>
        <w:tc>
          <w:tcPr>
            <w:tcW w:w="1275" w:type="dxa"/>
          </w:tcPr>
          <w:p w:rsidR="00664D00" w:rsidRPr="002935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256,6</w:t>
            </w:r>
          </w:p>
        </w:tc>
        <w:tc>
          <w:tcPr>
            <w:tcW w:w="1134" w:type="dxa"/>
          </w:tcPr>
          <w:p w:rsidR="00664D00"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p w:rsidR="00664D00" w:rsidRPr="002935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256,6</w:t>
            </w:r>
          </w:p>
        </w:tc>
        <w:tc>
          <w:tcPr>
            <w:tcW w:w="1276" w:type="dxa"/>
          </w:tcPr>
          <w:p w:rsidR="00664D00" w:rsidRPr="002935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bl>
    <w:p w:rsidR="00664D00" w:rsidRDefault="00664D00" w:rsidP="00664D00">
      <w:pPr>
        <w:pStyle w:val="af"/>
        <w:spacing w:before="0" w:beforeAutospacing="0" w:after="0" w:afterAutospacing="0"/>
        <w:jc w:val="both"/>
        <w:rPr>
          <w:rFonts w:ascii="Times New Roman" w:hAnsi="Times New Roman" w:cs="Times New Roman"/>
          <w:color w:val="auto"/>
        </w:rPr>
      </w:pPr>
      <w:r w:rsidRPr="002935A6">
        <w:rPr>
          <w:rFonts w:ascii="Times New Roman" w:hAnsi="Times New Roman" w:cs="Times New Roman"/>
          <w:color w:val="auto"/>
        </w:rPr>
        <w:t xml:space="preserve">      </w:t>
      </w:r>
    </w:p>
    <w:p w:rsidR="00664D00" w:rsidRDefault="00664D00" w:rsidP="00664D00">
      <w:pPr>
        <w:pStyle w:val="af"/>
        <w:spacing w:before="0" w:beforeAutospacing="0" w:after="0" w:afterAutospacing="0"/>
        <w:jc w:val="center"/>
        <w:rPr>
          <w:rFonts w:ascii="Times New Roman" w:hAnsi="Times New Roman" w:cs="Times New Roman"/>
          <w:b/>
          <w:color w:val="auto"/>
        </w:rPr>
      </w:pPr>
      <w:r w:rsidRPr="00FF5EE4">
        <w:rPr>
          <w:rFonts w:ascii="Times New Roman" w:hAnsi="Times New Roman" w:cs="Times New Roman"/>
          <w:b/>
          <w:color w:val="auto"/>
        </w:rPr>
        <w:t xml:space="preserve">МП 11 «Развитие муниципального автономного учреждения плавательного бассейна «Горняк» </w:t>
      </w:r>
      <w:r>
        <w:rPr>
          <w:rFonts w:ascii="Times New Roman" w:hAnsi="Times New Roman" w:cs="Times New Roman"/>
          <w:b/>
          <w:color w:val="auto"/>
        </w:rPr>
        <w:t>на</w:t>
      </w:r>
      <w:r w:rsidRPr="00FF5EE4">
        <w:rPr>
          <w:rFonts w:ascii="Times New Roman" w:hAnsi="Times New Roman" w:cs="Times New Roman"/>
          <w:b/>
          <w:color w:val="auto"/>
        </w:rPr>
        <w:t xml:space="preserve"> 2015-2017 год</w:t>
      </w:r>
      <w:r>
        <w:rPr>
          <w:rFonts w:ascii="Times New Roman" w:hAnsi="Times New Roman" w:cs="Times New Roman"/>
          <w:b/>
          <w:color w:val="auto"/>
        </w:rPr>
        <w:t>ы</w:t>
      </w:r>
      <w:r w:rsidRPr="00FF5EE4">
        <w:rPr>
          <w:rFonts w:ascii="Times New Roman" w:hAnsi="Times New Roman" w:cs="Times New Roman"/>
          <w:b/>
          <w:color w:val="auto"/>
        </w:rPr>
        <w:t xml:space="preserve"> и на период до 2020 года»</w:t>
      </w:r>
    </w:p>
    <w:p w:rsidR="00664D00" w:rsidRDefault="00664D00" w:rsidP="00664D00">
      <w:pPr>
        <w:pStyle w:val="af"/>
        <w:spacing w:before="0" w:beforeAutospacing="0" w:after="0" w:afterAutospacing="0"/>
        <w:rPr>
          <w:rFonts w:ascii="Times New Roman" w:hAnsi="Times New Roman" w:cs="Times New Roman"/>
          <w:color w:val="auto"/>
        </w:rPr>
      </w:pPr>
      <w:r w:rsidRPr="00FF5EE4">
        <w:rPr>
          <w:rFonts w:ascii="Times New Roman" w:hAnsi="Times New Roman" w:cs="Times New Roman"/>
          <w:color w:val="auto"/>
        </w:rPr>
        <w:t xml:space="preserve">             Муниципальная</w:t>
      </w:r>
      <w:r>
        <w:rPr>
          <w:rFonts w:ascii="Times New Roman" w:hAnsi="Times New Roman" w:cs="Times New Roman"/>
          <w:color w:val="auto"/>
        </w:rPr>
        <w:t xml:space="preserve"> программа утверждена Постановлением администрации муниципального образования «Мухоршибирский район» от 22.10.2014 года №684 «Об утверждении муниципальной программы «Развитие муниципального автономного учреждения плавательного бассейна «Горняк» на 2015-2017 годы и на период до 2020 года».</w:t>
      </w:r>
    </w:p>
    <w:p w:rsidR="00664D00" w:rsidRPr="002935A6" w:rsidRDefault="00664D00" w:rsidP="00664D00">
      <w:pPr>
        <w:spacing w:after="0" w:line="240" w:lineRule="auto"/>
        <w:ind w:firstLine="709"/>
        <w:jc w:val="both"/>
        <w:rPr>
          <w:rFonts w:ascii="Times New Roman" w:hAnsi="Times New Roman" w:cs="Times New Roman"/>
          <w:sz w:val="24"/>
          <w:szCs w:val="24"/>
        </w:rPr>
      </w:pPr>
      <w:r>
        <w:rPr>
          <w:rFonts w:ascii="Times New Roman" w:hAnsi="Times New Roman" w:cs="Times New Roman"/>
        </w:rPr>
        <w:t xml:space="preserve">     </w:t>
      </w:r>
      <w:r w:rsidRPr="002935A6">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2935A6" w:rsidTr="000C2F92">
        <w:trPr>
          <w:cantSplit/>
          <w:trHeight w:val="571"/>
        </w:trPr>
        <w:tc>
          <w:tcPr>
            <w:tcW w:w="3848" w:type="dxa"/>
          </w:tcPr>
          <w:p w:rsidR="00664D00" w:rsidRPr="002935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134" w:type="dxa"/>
            <w:vAlign w:val="center"/>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22</w:t>
            </w:r>
          </w:p>
        </w:tc>
        <w:tc>
          <w:tcPr>
            <w:tcW w:w="1276" w:type="dxa"/>
            <w:vAlign w:val="center"/>
          </w:tcPr>
          <w:p w:rsidR="00664D00" w:rsidRPr="002935A6" w:rsidRDefault="00664D00" w:rsidP="000C2F92">
            <w:pPr>
              <w:pStyle w:val="a7"/>
              <w:spacing w:after="0"/>
              <w:jc w:val="center"/>
            </w:pPr>
            <w:r w:rsidRPr="002935A6">
              <w:t>Темп роста, %</w:t>
            </w: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(проект бюджета), тыс. рублей</w:t>
            </w:r>
          </w:p>
        </w:tc>
        <w:tc>
          <w:tcPr>
            <w:tcW w:w="1222" w:type="dxa"/>
          </w:tcPr>
          <w:p w:rsidR="00664D00" w:rsidRPr="002935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2682,68</w:t>
            </w:r>
          </w:p>
        </w:tc>
        <w:tc>
          <w:tcPr>
            <w:tcW w:w="1275" w:type="dxa"/>
          </w:tcPr>
          <w:p w:rsidR="00664D00" w:rsidRPr="002935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2682,68</w:t>
            </w:r>
          </w:p>
        </w:tc>
        <w:tc>
          <w:tcPr>
            <w:tcW w:w="1134" w:type="dxa"/>
          </w:tcPr>
          <w:p w:rsidR="00664D00" w:rsidRPr="002935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664D00" w:rsidRPr="002935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2682,68</w:t>
            </w:r>
          </w:p>
        </w:tc>
        <w:tc>
          <w:tcPr>
            <w:tcW w:w="1276" w:type="dxa"/>
          </w:tcPr>
          <w:p w:rsidR="00664D00" w:rsidRPr="002935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5"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6" w:type="dxa"/>
          </w:tcPr>
          <w:p w:rsidR="00664D00" w:rsidRPr="002935A6" w:rsidRDefault="00664D00" w:rsidP="000C2F92">
            <w:pPr>
              <w:spacing w:after="0" w:line="240" w:lineRule="auto"/>
              <w:jc w:val="center"/>
              <w:rPr>
                <w:rFonts w:ascii="Times New Roman" w:hAnsi="Times New Roman" w:cs="Times New Roman"/>
                <w:iCs/>
                <w:sz w:val="24"/>
                <w:szCs w:val="24"/>
              </w:rPr>
            </w:pP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2935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5" w:type="dxa"/>
          </w:tcPr>
          <w:p w:rsidR="00664D00" w:rsidRPr="002935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6" w:type="dxa"/>
          </w:tcPr>
          <w:p w:rsidR="00664D00" w:rsidRPr="002935A6" w:rsidRDefault="00664D00" w:rsidP="000C2F92">
            <w:pPr>
              <w:spacing w:after="0" w:line="240" w:lineRule="auto"/>
              <w:jc w:val="center"/>
              <w:rPr>
                <w:rFonts w:ascii="Times New Roman" w:hAnsi="Times New Roman" w:cs="Times New Roman"/>
                <w:iCs/>
                <w:sz w:val="24"/>
                <w:szCs w:val="24"/>
              </w:rPr>
            </w:pPr>
          </w:p>
        </w:tc>
      </w:tr>
    </w:tbl>
    <w:p w:rsidR="00664D00" w:rsidRPr="002935A6" w:rsidRDefault="00664D00" w:rsidP="00664D00">
      <w:pPr>
        <w:spacing w:after="0" w:line="240" w:lineRule="auto"/>
        <w:jc w:val="both"/>
        <w:rPr>
          <w:rFonts w:ascii="Times New Roman" w:hAnsi="Times New Roman" w:cs="Times New Roman"/>
          <w:sz w:val="24"/>
          <w:szCs w:val="24"/>
        </w:rPr>
      </w:pPr>
    </w:p>
    <w:p w:rsidR="00664D00" w:rsidRPr="00FF5EE4" w:rsidRDefault="00664D00" w:rsidP="00664D00">
      <w:pPr>
        <w:pStyle w:val="af"/>
        <w:spacing w:before="0" w:beforeAutospacing="0" w:after="0" w:afterAutospacing="0"/>
        <w:rPr>
          <w:rFonts w:ascii="Times New Roman" w:hAnsi="Times New Roman" w:cs="Times New Roman"/>
          <w:color w:val="auto"/>
        </w:rPr>
      </w:pPr>
    </w:p>
    <w:p w:rsidR="00664D00" w:rsidRPr="002935A6" w:rsidRDefault="00664D00" w:rsidP="00664D00">
      <w:pPr>
        <w:pStyle w:val="2"/>
        <w:rPr>
          <w:rFonts w:ascii="Times New Roman" w:hAnsi="Times New Roman" w:cs="Times New Roman"/>
          <w:b/>
          <w:i w:val="0"/>
          <w:sz w:val="24"/>
          <w:szCs w:val="24"/>
        </w:rPr>
      </w:pPr>
      <w:bookmarkStart w:id="9" w:name="_Toc369174117"/>
      <w:r w:rsidRPr="002935A6">
        <w:rPr>
          <w:rFonts w:ascii="Times New Roman" w:hAnsi="Times New Roman" w:cs="Times New Roman"/>
          <w:b/>
          <w:i w:val="0"/>
          <w:sz w:val="24"/>
          <w:szCs w:val="24"/>
        </w:rPr>
        <w:t>МП 12 «Сохранение  и развитие культуры и туризма Мухоршибирского района на 2015-2017годы и на период  до 2020 года»</w:t>
      </w:r>
      <w:bookmarkEnd w:id="9"/>
    </w:p>
    <w:p w:rsidR="00664D00" w:rsidRPr="002935A6" w:rsidRDefault="00664D00" w:rsidP="00664D00">
      <w:pPr>
        <w:spacing w:after="0" w:line="240" w:lineRule="auto"/>
        <w:jc w:val="center"/>
        <w:rPr>
          <w:rFonts w:ascii="Times New Roman" w:hAnsi="Times New Roman" w:cs="Times New Roman"/>
          <w:b/>
          <w:sz w:val="24"/>
          <w:szCs w:val="24"/>
        </w:rPr>
      </w:pPr>
    </w:p>
    <w:p w:rsidR="00664D00" w:rsidRPr="002935A6" w:rsidRDefault="00664D00" w:rsidP="00664D00">
      <w:pPr>
        <w:pStyle w:val="14"/>
        <w:spacing w:line="240" w:lineRule="auto"/>
        <w:ind w:firstLine="709"/>
        <w:rPr>
          <w:sz w:val="24"/>
          <w:szCs w:val="24"/>
        </w:rPr>
      </w:pPr>
      <w:proofErr w:type="gramStart"/>
      <w:r w:rsidRPr="002935A6">
        <w:rPr>
          <w:sz w:val="24"/>
          <w:szCs w:val="24"/>
        </w:rPr>
        <w:t>Муниципальная  программа утверждена Постановлением администрации муниципального образования « Мухоршибирский район» от 14.10.2014 года № 657 «Об утверждении муниципальной программы «Сохранение и развитие культуры и туризма Мухоршибирского района на 2015-2017 годы и на период до 2020 года)».</w:t>
      </w:r>
      <w:proofErr w:type="gramEnd"/>
    </w:p>
    <w:p w:rsidR="00664D00" w:rsidRPr="002935A6" w:rsidRDefault="00664D00" w:rsidP="00664D00">
      <w:pPr>
        <w:spacing w:after="0" w:line="240" w:lineRule="auto"/>
        <w:ind w:firstLine="709"/>
        <w:jc w:val="both"/>
        <w:rPr>
          <w:rFonts w:ascii="Times New Roman" w:hAnsi="Times New Roman" w:cs="Times New Roman"/>
          <w:sz w:val="24"/>
          <w:szCs w:val="24"/>
        </w:rPr>
      </w:pPr>
      <w:r w:rsidRPr="002935A6">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2935A6" w:rsidTr="000C2F92">
        <w:trPr>
          <w:cantSplit/>
          <w:trHeight w:val="571"/>
        </w:trPr>
        <w:tc>
          <w:tcPr>
            <w:tcW w:w="3848" w:type="dxa"/>
          </w:tcPr>
          <w:p w:rsidR="00664D00" w:rsidRPr="002935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134" w:type="dxa"/>
            <w:vAlign w:val="center"/>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22</w:t>
            </w:r>
          </w:p>
        </w:tc>
        <w:tc>
          <w:tcPr>
            <w:tcW w:w="1276" w:type="dxa"/>
            <w:vAlign w:val="center"/>
          </w:tcPr>
          <w:p w:rsidR="00664D00" w:rsidRPr="002935A6" w:rsidRDefault="00664D00" w:rsidP="000C2F92">
            <w:pPr>
              <w:pStyle w:val="a7"/>
              <w:spacing w:after="0"/>
              <w:jc w:val="center"/>
            </w:pPr>
            <w:r w:rsidRPr="002935A6">
              <w:t>Темп роста, %</w:t>
            </w: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(проект бюджета), тыс. рублей</w:t>
            </w:r>
          </w:p>
        </w:tc>
        <w:tc>
          <w:tcPr>
            <w:tcW w:w="1222" w:type="dxa"/>
          </w:tcPr>
          <w:p w:rsidR="00664D00" w:rsidRPr="002935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158824,1</w:t>
            </w:r>
          </w:p>
        </w:tc>
        <w:tc>
          <w:tcPr>
            <w:tcW w:w="1275" w:type="dxa"/>
          </w:tcPr>
          <w:p w:rsidR="00664D00" w:rsidRPr="002935A6" w:rsidRDefault="003E35C9"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42677,8</w:t>
            </w:r>
          </w:p>
        </w:tc>
        <w:tc>
          <w:tcPr>
            <w:tcW w:w="1134" w:type="dxa"/>
          </w:tcPr>
          <w:p w:rsidR="00664D00" w:rsidRPr="002935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28,0</w:t>
            </w:r>
          </w:p>
        </w:tc>
        <w:tc>
          <w:tcPr>
            <w:tcW w:w="1134" w:type="dxa"/>
          </w:tcPr>
          <w:p w:rsidR="00664D00" w:rsidRPr="002935A6" w:rsidRDefault="00664D00" w:rsidP="003E35C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42</w:t>
            </w:r>
            <w:r w:rsidR="003E35C9">
              <w:rPr>
                <w:rFonts w:ascii="Times New Roman" w:hAnsi="Times New Roman" w:cs="Times New Roman"/>
                <w:bCs/>
                <w:sz w:val="24"/>
                <w:szCs w:val="24"/>
              </w:rPr>
              <w:t>551,2</w:t>
            </w:r>
          </w:p>
        </w:tc>
        <w:tc>
          <w:tcPr>
            <w:tcW w:w="1276" w:type="dxa"/>
          </w:tcPr>
          <w:p w:rsidR="00664D00" w:rsidRPr="002935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5"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6" w:type="dxa"/>
          </w:tcPr>
          <w:p w:rsidR="00664D00" w:rsidRPr="002935A6" w:rsidRDefault="00664D00" w:rsidP="000C2F92">
            <w:pPr>
              <w:spacing w:after="0" w:line="240" w:lineRule="auto"/>
              <w:jc w:val="center"/>
              <w:rPr>
                <w:rFonts w:ascii="Times New Roman" w:hAnsi="Times New Roman" w:cs="Times New Roman"/>
                <w:iCs/>
                <w:sz w:val="24"/>
                <w:szCs w:val="24"/>
              </w:rPr>
            </w:pP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2935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136701,1</w:t>
            </w:r>
          </w:p>
        </w:tc>
        <w:tc>
          <w:tcPr>
            <w:tcW w:w="1275" w:type="dxa"/>
          </w:tcPr>
          <w:p w:rsidR="00664D00" w:rsidRPr="002935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16062,4</w:t>
            </w: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12,0</w:t>
            </w: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15999,2</w:t>
            </w:r>
          </w:p>
        </w:tc>
        <w:tc>
          <w:tcPr>
            <w:tcW w:w="1276" w:type="dxa"/>
          </w:tcPr>
          <w:p w:rsidR="00664D00" w:rsidRPr="002935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bl>
    <w:p w:rsidR="00664D00" w:rsidRPr="002935A6" w:rsidRDefault="00664D00" w:rsidP="00664D00">
      <w:pPr>
        <w:spacing w:after="0" w:line="240" w:lineRule="auto"/>
        <w:jc w:val="both"/>
        <w:rPr>
          <w:rFonts w:ascii="Times New Roman" w:hAnsi="Times New Roman" w:cs="Times New Roman"/>
          <w:sz w:val="24"/>
          <w:szCs w:val="24"/>
        </w:rPr>
      </w:pPr>
    </w:p>
    <w:p w:rsidR="00664D00" w:rsidRPr="0014317C" w:rsidRDefault="00664D00" w:rsidP="00664D00">
      <w:pPr>
        <w:autoSpaceDE w:val="0"/>
        <w:autoSpaceDN w:val="0"/>
        <w:adjustRightInd w:val="0"/>
        <w:spacing w:after="0" w:line="240" w:lineRule="auto"/>
        <w:ind w:firstLine="540"/>
        <w:jc w:val="both"/>
        <w:rPr>
          <w:rFonts w:ascii="Times New Roman" w:hAnsi="Times New Roman" w:cs="Times New Roman"/>
          <w:sz w:val="24"/>
          <w:szCs w:val="24"/>
        </w:rPr>
      </w:pPr>
      <w:r w:rsidRPr="0014317C">
        <w:rPr>
          <w:rFonts w:ascii="Times New Roman" w:hAnsi="Times New Roman" w:cs="Times New Roman"/>
          <w:sz w:val="24"/>
          <w:szCs w:val="24"/>
        </w:rPr>
        <w:t xml:space="preserve">Основное место в их структуре занимают бюджетные ассигнования на предоставление субсидий на финансовое обеспечение выполнения ими муниципального задания. </w:t>
      </w:r>
    </w:p>
    <w:p w:rsidR="00664D00" w:rsidRPr="0014317C" w:rsidRDefault="00664D00" w:rsidP="00664D00">
      <w:pPr>
        <w:pStyle w:val="3"/>
        <w:spacing w:before="0" w:after="0"/>
        <w:jc w:val="center"/>
        <w:rPr>
          <w:rFonts w:ascii="Times New Roman" w:hAnsi="Times New Roman" w:cs="Times New Roman"/>
          <w:b w:val="0"/>
          <w:i/>
          <w:sz w:val="24"/>
          <w:szCs w:val="24"/>
        </w:rPr>
      </w:pPr>
      <w:bookmarkStart w:id="10" w:name="_Toc369174118"/>
      <w:r w:rsidRPr="0014317C">
        <w:rPr>
          <w:rFonts w:ascii="Times New Roman" w:hAnsi="Times New Roman" w:cs="Times New Roman"/>
          <w:b w:val="0"/>
          <w:i/>
          <w:sz w:val="24"/>
          <w:szCs w:val="24"/>
        </w:rPr>
        <w:t>Подпрограмма 1 «Народное творчество и культурно</w:t>
      </w:r>
      <w:r w:rsidR="00DF4CDA">
        <w:rPr>
          <w:rFonts w:ascii="Times New Roman" w:hAnsi="Times New Roman" w:cs="Times New Roman"/>
          <w:b w:val="0"/>
          <w:i/>
          <w:sz w:val="24"/>
          <w:szCs w:val="24"/>
        </w:rPr>
        <w:t xml:space="preserve"> </w:t>
      </w:r>
      <w:r w:rsidRPr="0014317C">
        <w:rPr>
          <w:rFonts w:ascii="Times New Roman" w:hAnsi="Times New Roman" w:cs="Times New Roman"/>
          <w:b w:val="0"/>
          <w:i/>
          <w:sz w:val="24"/>
          <w:szCs w:val="24"/>
        </w:rPr>
        <w:t>-</w:t>
      </w:r>
      <w:r w:rsidR="00DF4CDA">
        <w:rPr>
          <w:rFonts w:ascii="Times New Roman" w:hAnsi="Times New Roman" w:cs="Times New Roman"/>
          <w:b w:val="0"/>
          <w:i/>
          <w:sz w:val="24"/>
          <w:szCs w:val="24"/>
        </w:rPr>
        <w:t xml:space="preserve"> </w:t>
      </w:r>
      <w:proofErr w:type="spellStart"/>
      <w:r w:rsidRPr="0014317C">
        <w:rPr>
          <w:rFonts w:ascii="Times New Roman" w:hAnsi="Times New Roman" w:cs="Times New Roman"/>
          <w:b w:val="0"/>
          <w:i/>
          <w:sz w:val="24"/>
          <w:szCs w:val="24"/>
        </w:rPr>
        <w:t>досуговая</w:t>
      </w:r>
      <w:proofErr w:type="spellEnd"/>
      <w:r w:rsidRPr="0014317C">
        <w:rPr>
          <w:rFonts w:ascii="Times New Roman" w:hAnsi="Times New Roman" w:cs="Times New Roman"/>
          <w:b w:val="0"/>
          <w:i/>
          <w:sz w:val="24"/>
          <w:szCs w:val="24"/>
        </w:rPr>
        <w:t xml:space="preserve"> деятельность»</w:t>
      </w:r>
      <w:bookmarkEnd w:id="10"/>
    </w:p>
    <w:p w:rsidR="00664D00" w:rsidRPr="0014317C" w:rsidRDefault="00664D00" w:rsidP="00664D00">
      <w:pPr>
        <w:pStyle w:val="21"/>
        <w:spacing w:after="0" w:line="240" w:lineRule="auto"/>
        <w:ind w:left="0" w:firstLine="709"/>
        <w:jc w:val="both"/>
      </w:pPr>
    </w:p>
    <w:p w:rsidR="00830A12" w:rsidRDefault="00830A12" w:rsidP="00664D00">
      <w:pPr>
        <w:pStyle w:val="21"/>
        <w:spacing w:after="0" w:line="240" w:lineRule="auto"/>
        <w:ind w:left="0" w:firstLine="709"/>
        <w:jc w:val="both"/>
      </w:pPr>
    </w:p>
    <w:p w:rsidR="00830A12" w:rsidRDefault="00830A12" w:rsidP="00664D00">
      <w:pPr>
        <w:pStyle w:val="21"/>
        <w:spacing w:after="0" w:line="240" w:lineRule="auto"/>
        <w:ind w:left="0" w:firstLine="709"/>
        <w:jc w:val="both"/>
      </w:pPr>
    </w:p>
    <w:p w:rsidR="00830A12" w:rsidRDefault="00830A12" w:rsidP="00664D00">
      <w:pPr>
        <w:pStyle w:val="21"/>
        <w:spacing w:after="0" w:line="240" w:lineRule="auto"/>
        <w:ind w:left="0" w:firstLine="709"/>
        <w:jc w:val="both"/>
      </w:pPr>
    </w:p>
    <w:p w:rsidR="00830A12" w:rsidRDefault="00830A12"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r w:rsidRPr="0014317C">
        <w:lastRenderedPageBreak/>
        <w:t>Предусмотренные проектом районного бюджета бюджетные ассигнования характеризуются следующими данными: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14317C" w:rsidTr="000C2F92">
        <w:trPr>
          <w:cantSplit/>
        </w:trPr>
        <w:tc>
          <w:tcPr>
            <w:tcW w:w="3848" w:type="dxa"/>
            <w:vMerge w:val="restart"/>
          </w:tcPr>
          <w:p w:rsidR="00664D00" w:rsidRPr="0014317C"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664D00" w:rsidRPr="0014317C" w:rsidTr="000C2F92">
        <w:trPr>
          <w:cantSplit/>
          <w:trHeight w:val="571"/>
        </w:trPr>
        <w:tc>
          <w:tcPr>
            <w:tcW w:w="3848" w:type="dxa"/>
            <w:vMerge/>
          </w:tcPr>
          <w:p w:rsidR="00664D00" w:rsidRPr="0014317C"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22</w:t>
            </w:r>
          </w:p>
        </w:tc>
        <w:tc>
          <w:tcPr>
            <w:tcW w:w="1276" w:type="dxa"/>
            <w:vAlign w:val="center"/>
          </w:tcPr>
          <w:p w:rsidR="00664D00" w:rsidRPr="0014317C" w:rsidRDefault="00664D00" w:rsidP="000C2F92">
            <w:pPr>
              <w:pStyle w:val="a7"/>
              <w:spacing w:after="0"/>
              <w:jc w:val="center"/>
            </w:pPr>
            <w:r w:rsidRPr="0014317C">
              <w:t>Темп роста, %</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tcPr>
          <w:p w:rsidR="00664D00" w:rsidRPr="0014317C"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139810,9</w:t>
            </w:r>
          </w:p>
        </w:tc>
        <w:tc>
          <w:tcPr>
            <w:tcW w:w="1275" w:type="dxa"/>
          </w:tcPr>
          <w:p w:rsidR="00664D00" w:rsidRPr="0014317C"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23402,5</w:t>
            </w:r>
          </w:p>
        </w:tc>
        <w:tc>
          <w:tcPr>
            <w:tcW w:w="1134" w:type="dxa"/>
          </w:tcPr>
          <w:p w:rsidR="00664D00" w:rsidRPr="0014317C"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17,0</w:t>
            </w:r>
          </w:p>
        </w:tc>
        <w:tc>
          <w:tcPr>
            <w:tcW w:w="1134" w:type="dxa"/>
          </w:tcPr>
          <w:p w:rsidR="00664D00" w:rsidRPr="0014317C"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23292,1</w:t>
            </w:r>
          </w:p>
        </w:tc>
        <w:tc>
          <w:tcPr>
            <w:tcW w:w="1276" w:type="dxa"/>
          </w:tcPr>
          <w:p w:rsidR="00664D00" w:rsidRPr="0014317C"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14317C" w:rsidTr="000C2F92">
        <w:trPr>
          <w:trHeight w:val="533"/>
        </w:trPr>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tcPr>
          <w:p w:rsidR="00664D00" w:rsidRPr="0014317C" w:rsidRDefault="00664D00" w:rsidP="000C2F92">
            <w:pPr>
              <w:spacing w:after="0" w:line="240" w:lineRule="auto"/>
              <w:jc w:val="center"/>
              <w:rPr>
                <w:rFonts w:ascii="Times New Roman" w:hAnsi="Times New Roman" w:cs="Times New Roman"/>
                <w:bCs/>
                <w:sz w:val="24"/>
                <w:szCs w:val="24"/>
              </w:rPr>
            </w:pPr>
            <w:r w:rsidRPr="0014317C">
              <w:rPr>
                <w:rFonts w:ascii="Times New Roman" w:hAnsi="Times New Roman" w:cs="Times New Roman"/>
                <w:bCs/>
                <w:sz w:val="24"/>
                <w:szCs w:val="24"/>
              </w:rPr>
              <w:t>0,0</w:t>
            </w:r>
          </w:p>
        </w:tc>
        <w:tc>
          <w:tcPr>
            <w:tcW w:w="1275" w:type="dxa"/>
          </w:tcPr>
          <w:p w:rsidR="00664D00" w:rsidRPr="0014317C" w:rsidRDefault="00664D00" w:rsidP="000C2F92">
            <w:pPr>
              <w:spacing w:after="0" w:line="240" w:lineRule="auto"/>
              <w:jc w:val="center"/>
              <w:rPr>
                <w:rFonts w:ascii="Times New Roman" w:hAnsi="Times New Roman" w:cs="Times New Roman"/>
                <w:bCs/>
                <w:sz w:val="24"/>
                <w:szCs w:val="24"/>
              </w:rPr>
            </w:pPr>
            <w:r w:rsidRPr="0014317C">
              <w:rPr>
                <w:rFonts w:ascii="Times New Roman" w:hAnsi="Times New Roman" w:cs="Times New Roman"/>
                <w:bCs/>
                <w:sz w:val="24"/>
                <w:szCs w:val="24"/>
              </w:rPr>
              <w:t>0,0</w:t>
            </w:r>
          </w:p>
        </w:tc>
        <w:tc>
          <w:tcPr>
            <w:tcW w:w="1134" w:type="dxa"/>
          </w:tcPr>
          <w:p w:rsidR="00664D00" w:rsidRPr="0014317C" w:rsidRDefault="00664D00" w:rsidP="000C2F92">
            <w:pPr>
              <w:spacing w:after="0" w:line="240" w:lineRule="auto"/>
              <w:jc w:val="center"/>
              <w:rPr>
                <w:rFonts w:ascii="Times New Roman" w:hAnsi="Times New Roman" w:cs="Times New Roman"/>
                <w:bCs/>
                <w:sz w:val="24"/>
                <w:szCs w:val="24"/>
              </w:rPr>
            </w:pPr>
          </w:p>
        </w:tc>
        <w:tc>
          <w:tcPr>
            <w:tcW w:w="1134" w:type="dxa"/>
          </w:tcPr>
          <w:p w:rsidR="00664D00" w:rsidRPr="0014317C" w:rsidRDefault="00664D00" w:rsidP="000C2F92">
            <w:pPr>
              <w:spacing w:after="0" w:line="240" w:lineRule="auto"/>
              <w:jc w:val="center"/>
              <w:rPr>
                <w:rFonts w:ascii="Times New Roman" w:hAnsi="Times New Roman" w:cs="Times New Roman"/>
                <w:bCs/>
                <w:sz w:val="24"/>
                <w:szCs w:val="24"/>
              </w:rPr>
            </w:pPr>
            <w:r w:rsidRPr="0014317C">
              <w:rPr>
                <w:rFonts w:ascii="Times New Roman" w:hAnsi="Times New Roman" w:cs="Times New Roman"/>
                <w:bCs/>
                <w:sz w:val="24"/>
                <w:szCs w:val="24"/>
              </w:rPr>
              <w:t>0,0</w:t>
            </w:r>
          </w:p>
        </w:tc>
        <w:tc>
          <w:tcPr>
            <w:tcW w:w="1276" w:type="dxa"/>
          </w:tcPr>
          <w:p w:rsidR="00664D00" w:rsidRPr="0014317C" w:rsidRDefault="00664D00" w:rsidP="000C2F92">
            <w:pPr>
              <w:spacing w:after="0" w:line="240" w:lineRule="auto"/>
              <w:jc w:val="center"/>
              <w:rPr>
                <w:rFonts w:ascii="Times New Roman" w:hAnsi="Times New Roman" w:cs="Times New Roman"/>
                <w:bCs/>
                <w:sz w:val="24"/>
                <w:szCs w:val="24"/>
              </w:rPr>
            </w:pPr>
          </w:p>
        </w:tc>
      </w:tr>
      <w:tr w:rsidR="00664D00" w:rsidRPr="0014317C" w:rsidTr="000C2F92">
        <w:trPr>
          <w:trHeight w:val="533"/>
        </w:trPr>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14317C"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128067,4</w:t>
            </w:r>
          </w:p>
        </w:tc>
        <w:tc>
          <w:tcPr>
            <w:tcW w:w="1275" w:type="dxa"/>
          </w:tcPr>
          <w:p w:rsidR="00664D00" w:rsidRPr="0014317C"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8552,6</w:t>
            </w:r>
          </w:p>
        </w:tc>
        <w:tc>
          <w:tcPr>
            <w:tcW w:w="1134" w:type="dxa"/>
          </w:tcPr>
          <w:p w:rsidR="00664D00" w:rsidRPr="0014317C"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w:t>
            </w:r>
          </w:p>
        </w:tc>
        <w:tc>
          <w:tcPr>
            <w:tcW w:w="1134" w:type="dxa"/>
          </w:tcPr>
          <w:p w:rsidR="00664D00" w:rsidRPr="0014317C"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8552,6</w:t>
            </w:r>
          </w:p>
        </w:tc>
        <w:tc>
          <w:tcPr>
            <w:tcW w:w="1276" w:type="dxa"/>
          </w:tcPr>
          <w:p w:rsidR="00664D00" w:rsidRPr="0014317C"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tcPr>
          <w:p w:rsidR="00664D00" w:rsidRPr="0014317C"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88,0</w:t>
            </w:r>
          </w:p>
        </w:tc>
        <w:tc>
          <w:tcPr>
            <w:tcW w:w="1275" w:type="dxa"/>
          </w:tcPr>
          <w:p w:rsidR="00664D00" w:rsidRPr="0014317C"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55,0</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55,0</w:t>
            </w:r>
          </w:p>
        </w:tc>
        <w:tc>
          <w:tcPr>
            <w:tcW w:w="1276" w:type="dxa"/>
          </w:tcPr>
          <w:p w:rsidR="00664D00" w:rsidRPr="0014317C" w:rsidRDefault="00664D00" w:rsidP="000C2F92">
            <w:pPr>
              <w:spacing w:after="0" w:line="240" w:lineRule="auto"/>
              <w:jc w:val="center"/>
              <w:rPr>
                <w:rFonts w:ascii="Times New Roman" w:hAnsi="Times New Roman" w:cs="Times New Roman"/>
                <w:i/>
                <w:iCs/>
                <w:sz w:val="24"/>
                <w:szCs w:val="24"/>
              </w:rPr>
            </w:pPr>
          </w:p>
        </w:tc>
      </w:tr>
    </w:tbl>
    <w:p w:rsidR="00664D00" w:rsidRPr="0014317C" w:rsidRDefault="00664D00" w:rsidP="00664D00">
      <w:pPr>
        <w:pStyle w:val="21"/>
        <w:spacing w:after="0" w:line="240" w:lineRule="auto"/>
        <w:ind w:left="0" w:firstLine="709"/>
        <w:jc w:val="right"/>
      </w:pPr>
    </w:p>
    <w:p w:rsidR="00664D00" w:rsidRPr="0014317C" w:rsidRDefault="00664D00" w:rsidP="00664D00">
      <w:pPr>
        <w:pStyle w:val="21"/>
        <w:spacing w:after="0" w:line="240" w:lineRule="auto"/>
        <w:ind w:left="0" w:firstLine="709"/>
        <w:jc w:val="both"/>
      </w:pPr>
      <w:r w:rsidRPr="0014317C">
        <w:t>По данной подпрограмме предусмотрены расходы на оказание муниципальными учреждениями муниципальных услуг (работ), в том числе на содержание имущества.</w:t>
      </w:r>
    </w:p>
    <w:p w:rsidR="00664D00" w:rsidRPr="0014317C" w:rsidRDefault="00664D00" w:rsidP="00664D00">
      <w:pPr>
        <w:pStyle w:val="21"/>
        <w:tabs>
          <w:tab w:val="left" w:pos="1134"/>
        </w:tabs>
        <w:spacing w:after="0" w:line="240" w:lineRule="auto"/>
        <w:ind w:left="709"/>
        <w:jc w:val="both"/>
      </w:pPr>
    </w:p>
    <w:p w:rsidR="00664D00" w:rsidRPr="0014317C" w:rsidRDefault="00664D00" w:rsidP="00664D00">
      <w:pPr>
        <w:pStyle w:val="3"/>
        <w:spacing w:before="0" w:after="0"/>
        <w:jc w:val="center"/>
        <w:rPr>
          <w:rFonts w:ascii="Times New Roman" w:hAnsi="Times New Roman" w:cs="Times New Roman"/>
          <w:b w:val="0"/>
          <w:i/>
          <w:sz w:val="24"/>
          <w:szCs w:val="24"/>
        </w:rPr>
      </w:pPr>
      <w:bookmarkStart w:id="11" w:name="_Toc369174119"/>
      <w:r w:rsidRPr="0014317C">
        <w:rPr>
          <w:rFonts w:ascii="Times New Roman" w:hAnsi="Times New Roman" w:cs="Times New Roman"/>
          <w:b w:val="0"/>
          <w:i/>
          <w:sz w:val="24"/>
          <w:szCs w:val="24"/>
        </w:rPr>
        <w:t>Подпрограмма 2 «Библиотеки»</w:t>
      </w:r>
      <w:bookmarkEnd w:id="11"/>
    </w:p>
    <w:p w:rsidR="00664D00" w:rsidRPr="0014317C" w:rsidRDefault="00664D00"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r w:rsidRPr="0014317C">
        <w:t>Предусмотренные проектом республиканского бюджета бюджетные ассигнования характеризуются следующими данными:</w:t>
      </w:r>
    </w:p>
    <w:p w:rsidR="00664D00" w:rsidRPr="0014317C"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14317C" w:rsidTr="000C2F92">
        <w:trPr>
          <w:cantSplit/>
        </w:trPr>
        <w:tc>
          <w:tcPr>
            <w:tcW w:w="3848" w:type="dxa"/>
            <w:vMerge w:val="restart"/>
          </w:tcPr>
          <w:p w:rsidR="00664D00" w:rsidRPr="0014317C"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664D00" w:rsidRPr="0014317C" w:rsidTr="000C2F92">
        <w:trPr>
          <w:cantSplit/>
          <w:trHeight w:val="571"/>
        </w:trPr>
        <w:tc>
          <w:tcPr>
            <w:tcW w:w="3848" w:type="dxa"/>
            <w:vMerge/>
          </w:tcPr>
          <w:p w:rsidR="00664D00" w:rsidRPr="0014317C"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22</w:t>
            </w:r>
          </w:p>
        </w:tc>
        <w:tc>
          <w:tcPr>
            <w:tcW w:w="1276" w:type="dxa"/>
            <w:vAlign w:val="center"/>
          </w:tcPr>
          <w:p w:rsidR="00664D00" w:rsidRPr="0014317C" w:rsidRDefault="00664D00" w:rsidP="000C2F92">
            <w:pPr>
              <w:pStyle w:val="a7"/>
              <w:spacing w:after="0"/>
              <w:jc w:val="center"/>
            </w:pPr>
            <w:r w:rsidRPr="0014317C">
              <w:t>Темп роста, %</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tcPr>
          <w:p w:rsidR="00664D00"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9156,0</w:t>
            </w:r>
          </w:p>
          <w:p w:rsidR="00664D00" w:rsidRPr="0014317C" w:rsidRDefault="00664D00" w:rsidP="000C2F92">
            <w:pPr>
              <w:spacing w:after="0" w:line="240" w:lineRule="auto"/>
              <w:jc w:val="center"/>
              <w:rPr>
                <w:rFonts w:ascii="Times New Roman" w:hAnsi="Times New Roman" w:cs="Times New Roman"/>
                <w:bCs/>
                <w:sz w:val="24"/>
                <w:szCs w:val="24"/>
              </w:rPr>
            </w:pPr>
          </w:p>
        </w:tc>
        <w:tc>
          <w:tcPr>
            <w:tcW w:w="1275" w:type="dxa"/>
          </w:tcPr>
          <w:p w:rsidR="00664D00" w:rsidRPr="0014317C"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9244,3</w:t>
            </w:r>
          </w:p>
        </w:tc>
        <w:tc>
          <w:tcPr>
            <w:tcW w:w="1134" w:type="dxa"/>
          </w:tcPr>
          <w:p w:rsidR="00664D00" w:rsidRPr="0014317C"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105,9</w:t>
            </w:r>
          </w:p>
        </w:tc>
        <w:tc>
          <w:tcPr>
            <w:tcW w:w="1134" w:type="dxa"/>
          </w:tcPr>
          <w:p w:rsidR="00664D00" w:rsidRPr="0014317C"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9150,0</w:t>
            </w:r>
          </w:p>
        </w:tc>
        <w:tc>
          <w:tcPr>
            <w:tcW w:w="1276" w:type="dxa"/>
          </w:tcPr>
          <w:p w:rsidR="00664D00" w:rsidRPr="0014317C"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98,6</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275"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276" w:type="dxa"/>
          </w:tcPr>
          <w:p w:rsidR="00664D00" w:rsidRPr="0014317C" w:rsidRDefault="00664D00" w:rsidP="000C2F92">
            <w:pPr>
              <w:spacing w:after="0" w:line="240" w:lineRule="auto"/>
              <w:jc w:val="center"/>
              <w:rPr>
                <w:rFonts w:ascii="Times New Roman" w:hAnsi="Times New Roman" w:cs="Times New Roman"/>
                <w:iCs/>
                <w:sz w:val="24"/>
                <w:szCs w:val="24"/>
              </w:rPr>
            </w:pP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14317C"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4763,2</w:t>
            </w:r>
          </w:p>
        </w:tc>
        <w:tc>
          <w:tcPr>
            <w:tcW w:w="1275" w:type="dxa"/>
          </w:tcPr>
          <w:p w:rsidR="00664D00" w:rsidRPr="0014317C"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4063,2</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4000,0</w:t>
            </w:r>
          </w:p>
        </w:tc>
        <w:tc>
          <w:tcPr>
            <w:tcW w:w="1276" w:type="dxa"/>
          </w:tcPr>
          <w:p w:rsidR="00664D00" w:rsidRPr="0014317C"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tcPr>
          <w:p w:rsidR="00664D00" w:rsidRPr="0014317C"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6,0</w:t>
            </w:r>
          </w:p>
        </w:tc>
        <w:tc>
          <w:tcPr>
            <w:tcW w:w="1275" w:type="dxa"/>
          </w:tcPr>
          <w:p w:rsidR="00664D00" w:rsidRPr="0014317C"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22,0</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22,0</w:t>
            </w:r>
          </w:p>
        </w:tc>
        <w:tc>
          <w:tcPr>
            <w:tcW w:w="1276" w:type="dxa"/>
          </w:tcPr>
          <w:p w:rsidR="00664D00" w:rsidRPr="0014317C" w:rsidRDefault="00664D00" w:rsidP="000C2F92">
            <w:pPr>
              <w:spacing w:after="0" w:line="240" w:lineRule="auto"/>
              <w:jc w:val="center"/>
              <w:rPr>
                <w:rFonts w:ascii="Times New Roman" w:hAnsi="Times New Roman" w:cs="Times New Roman"/>
                <w:iCs/>
                <w:sz w:val="24"/>
                <w:szCs w:val="24"/>
              </w:rPr>
            </w:pPr>
          </w:p>
        </w:tc>
      </w:tr>
    </w:tbl>
    <w:p w:rsidR="00664D00" w:rsidRPr="0014317C" w:rsidRDefault="00664D00" w:rsidP="00664D00">
      <w:pPr>
        <w:pStyle w:val="21"/>
        <w:spacing w:after="0" w:line="240" w:lineRule="auto"/>
        <w:ind w:left="0" w:firstLine="709"/>
        <w:jc w:val="right"/>
      </w:pPr>
    </w:p>
    <w:p w:rsidR="00664D00" w:rsidRPr="0014317C" w:rsidRDefault="00664D00" w:rsidP="00664D00">
      <w:pPr>
        <w:pStyle w:val="21"/>
        <w:spacing w:after="0" w:line="240" w:lineRule="auto"/>
        <w:ind w:left="0" w:firstLine="709"/>
        <w:jc w:val="both"/>
      </w:pPr>
      <w:r w:rsidRPr="0014317C">
        <w:t>По данной подпрограмме предусмотрены расходы на реализацию следующих мероприятий:</w:t>
      </w:r>
    </w:p>
    <w:p w:rsidR="00664D00" w:rsidRPr="0014317C" w:rsidRDefault="00664D00" w:rsidP="00664D00">
      <w:pPr>
        <w:spacing w:after="0" w:line="240" w:lineRule="auto"/>
        <w:ind w:left="34"/>
        <w:rPr>
          <w:rFonts w:ascii="Times New Roman" w:eastAsia="Calibri" w:hAnsi="Times New Roman" w:cs="Times New Roman"/>
          <w:sz w:val="24"/>
          <w:szCs w:val="24"/>
        </w:rPr>
      </w:pPr>
      <w:r w:rsidRPr="0014317C">
        <w:rPr>
          <w:rFonts w:ascii="Times New Roman" w:hAnsi="Times New Roman"/>
          <w:sz w:val="28"/>
          <w:szCs w:val="28"/>
        </w:rPr>
        <w:t xml:space="preserve">      </w:t>
      </w:r>
      <w:r w:rsidRPr="0014317C">
        <w:rPr>
          <w:rFonts w:ascii="Times New Roman" w:hAnsi="Times New Roman"/>
          <w:sz w:val="24"/>
          <w:szCs w:val="24"/>
        </w:rPr>
        <w:t xml:space="preserve">- </w:t>
      </w:r>
      <w:r w:rsidRPr="0014317C">
        <w:rPr>
          <w:rFonts w:ascii="Times New Roman" w:eastAsia="Calibri" w:hAnsi="Times New Roman" w:cs="Times New Roman"/>
          <w:sz w:val="24"/>
          <w:szCs w:val="24"/>
        </w:rPr>
        <w:t>обеспечение благоприятных условий для свободного доступа к информации различных категорий пользователей;</w:t>
      </w:r>
    </w:p>
    <w:p w:rsidR="00664D00" w:rsidRPr="0014317C" w:rsidRDefault="00664D00" w:rsidP="00664D00">
      <w:pPr>
        <w:spacing w:after="0" w:line="240" w:lineRule="auto"/>
        <w:ind w:left="34" w:firstLine="326"/>
        <w:rPr>
          <w:rFonts w:ascii="Times New Roman" w:eastAsia="Calibri" w:hAnsi="Times New Roman" w:cs="Times New Roman"/>
          <w:sz w:val="24"/>
          <w:szCs w:val="24"/>
        </w:rPr>
      </w:pPr>
      <w:r w:rsidRPr="0014317C">
        <w:rPr>
          <w:rFonts w:ascii="Times New Roman" w:eastAsia="Calibri" w:hAnsi="Times New Roman" w:cs="Times New Roman"/>
          <w:sz w:val="24"/>
          <w:szCs w:val="24"/>
        </w:rPr>
        <w:t>-</w:t>
      </w:r>
      <w:r w:rsidRPr="0014317C">
        <w:rPr>
          <w:rFonts w:ascii="Times New Roman" w:hAnsi="Times New Roman"/>
          <w:sz w:val="24"/>
          <w:szCs w:val="24"/>
        </w:rPr>
        <w:t xml:space="preserve"> </w:t>
      </w:r>
      <w:r w:rsidRPr="0014317C">
        <w:rPr>
          <w:rFonts w:ascii="Times New Roman" w:eastAsia="Calibri" w:hAnsi="Times New Roman" w:cs="Times New Roman"/>
          <w:sz w:val="24"/>
          <w:szCs w:val="24"/>
        </w:rPr>
        <w:t>обеспечение сохранности и увеличения книжных фондов библиотек;</w:t>
      </w:r>
    </w:p>
    <w:p w:rsidR="00664D00" w:rsidRPr="0014317C" w:rsidRDefault="00664D00" w:rsidP="00664D00">
      <w:pPr>
        <w:pStyle w:val="3"/>
        <w:spacing w:before="0" w:after="0"/>
        <w:jc w:val="center"/>
        <w:rPr>
          <w:rFonts w:ascii="Times New Roman" w:hAnsi="Times New Roman" w:cs="Times New Roman"/>
          <w:b w:val="0"/>
          <w:i/>
          <w:sz w:val="24"/>
          <w:szCs w:val="24"/>
        </w:rPr>
      </w:pPr>
      <w:bookmarkStart w:id="12" w:name="_Toc369174120"/>
    </w:p>
    <w:p w:rsidR="00664D00" w:rsidRPr="0014317C" w:rsidRDefault="00664D00" w:rsidP="00664D00">
      <w:pPr>
        <w:pStyle w:val="3"/>
        <w:spacing w:before="0" w:after="0"/>
        <w:jc w:val="center"/>
        <w:rPr>
          <w:rFonts w:ascii="Times New Roman" w:hAnsi="Times New Roman" w:cs="Times New Roman"/>
          <w:b w:val="0"/>
          <w:i/>
          <w:sz w:val="24"/>
          <w:szCs w:val="24"/>
        </w:rPr>
      </w:pPr>
      <w:r w:rsidRPr="0014317C">
        <w:rPr>
          <w:rFonts w:ascii="Times New Roman" w:hAnsi="Times New Roman" w:cs="Times New Roman"/>
          <w:b w:val="0"/>
          <w:i/>
          <w:sz w:val="24"/>
          <w:szCs w:val="24"/>
        </w:rPr>
        <w:t>Подпрограмма 3 «Дополнительное образование в сфере культуры»</w:t>
      </w:r>
      <w:bookmarkEnd w:id="12"/>
    </w:p>
    <w:p w:rsidR="00664D00" w:rsidRPr="0014317C" w:rsidRDefault="00664D00"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r w:rsidRPr="0014317C">
        <w:t>Предусмотренные проектом районного бюджета бюджетные ассигнования характеризуются следующими данными:</w:t>
      </w:r>
    </w:p>
    <w:p w:rsidR="00664D00" w:rsidRPr="0014317C"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14317C" w:rsidTr="000C2F92">
        <w:trPr>
          <w:cantSplit/>
        </w:trPr>
        <w:tc>
          <w:tcPr>
            <w:tcW w:w="3848" w:type="dxa"/>
            <w:vMerge w:val="restart"/>
          </w:tcPr>
          <w:p w:rsidR="00664D00" w:rsidRPr="0014317C"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664D00" w:rsidRPr="0014317C" w:rsidTr="000C2F92">
        <w:trPr>
          <w:cantSplit/>
          <w:trHeight w:val="571"/>
        </w:trPr>
        <w:tc>
          <w:tcPr>
            <w:tcW w:w="3848" w:type="dxa"/>
            <w:vMerge/>
          </w:tcPr>
          <w:p w:rsidR="00664D00" w:rsidRPr="0014317C"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202</w:t>
            </w:r>
            <w:r>
              <w:rPr>
                <w:rFonts w:ascii="Times New Roman" w:hAnsi="Times New Roman" w:cs="Times New Roman"/>
                <w:sz w:val="24"/>
                <w:szCs w:val="24"/>
              </w:rPr>
              <w:t>2</w:t>
            </w:r>
          </w:p>
        </w:tc>
        <w:tc>
          <w:tcPr>
            <w:tcW w:w="1276" w:type="dxa"/>
            <w:vAlign w:val="center"/>
          </w:tcPr>
          <w:p w:rsidR="00664D00" w:rsidRPr="0014317C" w:rsidRDefault="00664D00" w:rsidP="000C2F92">
            <w:pPr>
              <w:pStyle w:val="a7"/>
              <w:spacing w:after="0"/>
              <w:jc w:val="center"/>
            </w:pPr>
            <w:r w:rsidRPr="0014317C">
              <w:t>Темп роста, %</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tcPr>
          <w:p w:rsidR="00664D00" w:rsidRPr="0014317C"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9856,9</w:t>
            </w:r>
          </w:p>
        </w:tc>
        <w:tc>
          <w:tcPr>
            <w:tcW w:w="1275" w:type="dxa"/>
          </w:tcPr>
          <w:p w:rsidR="00664D00" w:rsidRPr="0014317C" w:rsidRDefault="00850307"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10031,0</w:t>
            </w:r>
          </w:p>
        </w:tc>
        <w:tc>
          <w:tcPr>
            <w:tcW w:w="1134" w:type="dxa"/>
          </w:tcPr>
          <w:p w:rsidR="00664D00" w:rsidRPr="0014317C" w:rsidRDefault="00664D00" w:rsidP="0085030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r w:rsidR="00850307">
              <w:rPr>
                <w:rFonts w:ascii="Times New Roman" w:hAnsi="Times New Roman" w:cs="Times New Roman"/>
                <w:bCs/>
                <w:sz w:val="24"/>
                <w:szCs w:val="24"/>
              </w:rPr>
              <w:t>1</w:t>
            </w:r>
            <w:r>
              <w:rPr>
                <w:rFonts w:ascii="Times New Roman" w:hAnsi="Times New Roman" w:cs="Times New Roman"/>
                <w:bCs/>
                <w:sz w:val="24"/>
                <w:szCs w:val="24"/>
              </w:rPr>
              <w:t>,</w:t>
            </w:r>
            <w:r w:rsidR="00850307">
              <w:rPr>
                <w:rFonts w:ascii="Times New Roman" w:hAnsi="Times New Roman" w:cs="Times New Roman"/>
                <w:bCs/>
                <w:sz w:val="24"/>
                <w:szCs w:val="24"/>
              </w:rPr>
              <w:t>8</w:t>
            </w:r>
          </w:p>
        </w:tc>
        <w:tc>
          <w:tcPr>
            <w:tcW w:w="1134" w:type="dxa"/>
          </w:tcPr>
          <w:p w:rsidR="00664D00" w:rsidRPr="0014317C" w:rsidRDefault="00664D00" w:rsidP="0085030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r w:rsidR="00850307">
              <w:rPr>
                <w:rFonts w:ascii="Times New Roman" w:hAnsi="Times New Roman" w:cs="Times New Roman"/>
                <w:bCs/>
                <w:sz w:val="24"/>
                <w:szCs w:val="24"/>
              </w:rPr>
              <w:t>109,10</w:t>
            </w:r>
          </w:p>
        </w:tc>
        <w:tc>
          <w:tcPr>
            <w:tcW w:w="1276" w:type="dxa"/>
          </w:tcPr>
          <w:p w:rsidR="00664D00" w:rsidRPr="0014317C" w:rsidRDefault="00850307"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100,8</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275"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276" w:type="dxa"/>
          </w:tcPr>
          <w:p w:rsidR="00664D00" w:rsidRPr="0014317C" w:rsidRDefault="00664D00" w:rsidP="000C2F92">
            <w:pPr>
              <w:spacing w:after="0" w:line="240" w:lineRule="auto"/>
              <w:jc w:val="center"/>
              <w:rPr>
                <w:rFonts w:ascii="Times New Roman" w:hAnsi="Times New Roman" w:cs="Times New Roman"/>
                <w:iCs/>
                <w:sz w:val="24"/>
                <w:szCs w:val="24"/>
              </w:rPr>
            </w:pP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14317C"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3870,5</w:t>
            </w:r>
          </w:p>
        </w:tc>
        <w:tc>
          <w:tcPr>
            <w:tcW w:w="1275" w:type="dxa"/>
          </w:tcPr>
          <w:p w:rsidR="00664D00" w:rsidRPr="0014317C"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3446,6</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100,0</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3446,6</w:t>
            </w:r>
          </w:p>
        </w:tc>
        <w:tc>
          <w:tcPr>
            <w:tcW w:w="1276"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100,0</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tcPr>
          <w:p w:rsidR="00664D00" w:rsidRPr="0014317C"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7,0</w:t>
            </w:r>
          </w:p>
        </w:tc>
        <w:tc>
          <w:tcPr>
            <w:tcW w:w="1275" w:type="dxa"/>
          </w:tcPr>
          <w:p w:rsidR="00664D00" w:rsidRPr="0014317C" w:rsidRDefault="00664D00" w:rsidP="005D1F0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r w:rsidR="00850307">
              <w:rPr>
                <w:rFonts w:ascii="Times New Roman" w:hAnsi="Times New Roman" w:cs="Times New Roman"/>
                <w:iCs/>
                <w:sz w:val="24"/>
                <w:szCs w:val="24"/>
              </w:rPr>
              <w:t>3</w:t>
            </w:r>
            <w:r>
              <w:rPr>
                <w:rFonts w:ascii="Times New Roman" w:hAnsi="Times New Roman" w:cs="Times New Roman"/>
                <w:iCs/>
                <w:sz w:val="24"/>
                <w:szCs w:val="24"/>
              </w:rPr>
              <w:t>,</w:t>
            </w:r>
            <w:r w:rsidR="005D1F04">
              <w:rPr>
                <w:rFonts w:ascii="Times New Roman" w:hAnsi="Times New Roman" w:cs="Times New Roman"/>
                <w:iCs/>
                <w:sz w:val="24"/>
                <w:szCs w:val="24"/>
              </w:rPr>
              <w:t>5</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14317C" w:rsidRDefault="00664D00" w:rsidP="005D1F0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r w:rsidR="00850307">
              <w:rPr>
                <w:rFonts w:ascii="Times New Roman" w:hAnsi="Times New Roman" w:cs="Times New Roman"/>
                <w:iCs/>
                <w:sz w:val="24"/>
                <w:szCs w:val="24"/>
              </w:rPr>
              <w:t>3</w:t>
            </w:r>
            <w:r>
              <w:rPr>
                <w:rFonts w:ascii="Times New Roman" w:hAnsi="Times New Roman" w:cs="Times New Roman"/>
                <w:iCs/>
                <w:sz w:val="24"/>
                <w:szCs w:val="24"/>
              </w:rPr>
              <w:t>,</w:t>
            </w:r>
            <w:r w:rsidR="005D1F04">
              <w:rPr>
                <w:rFonts w:ascii="Times New Roman" w:hAnsi="Times New Roman" w:cs="Times New Roman"/>
                <w:iCs/>
                <w:sz w:val="24"/>
                <w:szCs w:val="24"/>
              </w:rPr>
              <w:t>7</w:t>
            </w:r>
          </w:p>
        </w:tc>
        <w:tc>
          <w:tcPr>
            <w:tcW w:w="1276" w:type="dxa"/>
          </w:tcPr>
          <w:p w:rsidR="00664D00" w:rsidRPr="0014317C" w:rsidRDefault="00664D00" w:rsidP="000C2F92">
            <w:pPr>
              <w:spacing w:after="0" w:line="240" w:lineRule="auto"/>
              <w:jc w:val="center"/>
              <w:rPr>
                <w:rFonts w:ascii="Times New Roman" w:hAnsi="Times New Roman" w:cs="Times New Roman"/>
                <w:iCs/>
                <w:sz w:val="24"/>
                <w:szCs w:val="24"/>
              </w:rPr>
            </w:pPr>
          </w:p>
        </w:tc>
      </w:tr>
    </w:tbl>
    <w:p w:rsidR="00664D00" w:rsidRPr="0014317C" w:rsidRDefault="00664D00" w:rsidP="00664D00">
      <w:pPr>
        <w:pStyle w:val="21"/>
        <w:spacing w:after="0" w:line="240" w:lineRule="auto"/>
        <w:ind w:left="0" w:firstLine="709"/>
        <w:jc w:val="both"/>
      </w:pPr>
      <w:r w:rsidRPr="0014317C">
        <w:lastRenderedPageBreak/>
        <w:t xml:space="preserve">По данной подпрограмме предусмотрены расходы на </w:t>
      </w:r>
      <w:r w:rsidRPr="0014317C">
        <w:rPr>
          <w:bCs/>
        </w:rPr>
        <w:t>у</w:t>
      </w:r>
      <w:r w:rsidRPr="0014317C">
        <w:t>величение контингента учащихся детских школ искусств.</w:t>
      </w:r>
    </w:p>
    <w:p w:rsidR="00664D00" w:rsidRPr="0014317C" w:rsidRDefault="00664D00" w:rsidP="00664D00">
      <w:pPr>
        <w:pStyle w:val="21"/>
        <w:spacing w:after="0" w:line="240" w:lineRule="auto"/>
        <w:ind w:left="0" w:firstLine="709"/>
        <w:jc w:val="both"/>
      </w:pPr>
    </w:p>
    <w:p w:rsidR="00664D00" w:rsidRPr="00C565C2" w:rsidRDefault="00664D00" w:rsidP="00664D00">
      <w:pPr>
        <w:pStyle w:val="2"/>
        <w:rPr>
          <w:rFonts w:ascii="Times New Roman" w:hAnsi="Times New Roman" w:cs="Times New Roman"/>
          <w:b/>
          <w:i w:val="0"/>
          <w:sz w:val="24"/>
          <w:szCs w:val="24"/>
        </w:rPr>
      </w:pPr>
      <w:r w:rsidRPr="00C565C2">
        <w:rPr>
          <w:rFonts w:ascii="Times New Roman" w:hAnsi="Times New Roman" w:cs="Times New Roman"/>
          <w:b/>
          <w:i w:val="0"/>
          <w:sz w:val="24"/>
          <w:szCs w:val="24"/>
        </w:rPr>
        <w:t>МП 15 «Поддержка ветеранов и уважение старших на 2015-2020 годы»</w:t>
      </w:r>
    </w:p>
    <w:p w:rsidR="00664D00" w:rsidRPr="00C565C2" w:rsidRDefault="00664D00" w:rsidP="00664D00">
      <w:pPr>
        <w:spacing w:after="0" w:line="240" w:lineRule="auto"/>
        <w:rPr>
          <w:rFonts w:ascii="Times New Roman" w:hAnsi="Times New Roman" w:cs="Times New Roman"/>
          <w:sz w:val="24"/>
          <w:szCs w:val="24"/>
        </w:rPr>
      </w:pP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C565C2" w:rsidTr="000C2F92">
        <w:trPr>
          <w:cantSplit/>
          <w:trHeight w:val="571"/>
        </w:trPr>
        <w:tc>
          <w:tcPr>
            <w:tcW w:w="3848" w:type="dxa"/>
          </w:tcPr>
          <w:p w:rsidR="00664D00" w:rsidRPr="00C565C2"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Темп роста, %</w:t>
            </w:r>
          </w:p>
        </w:tc>
        <w:tc>
          <w:tcPr>
            <w:tcW w:w="1134" w:type="dxa"/>
            <w:vAlign w:val="center"/>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202</w:t>
            </w:r>
            <w:r>
              <w:rPr>
                <w:rFonts w:ascii="Times New Roman" w:hAnsi="Times New Roman" w:cs="Times New Roman"/>
                <w:sz w:val="24"/>
                <w:szCs w:val="24"/>
              </w:rPr>
              <w:t>2</w:t>
            </w:r>
          </w:p>
        </w:tc>
        <w:tc>
          <w:tcPr>
            <w:tcW w:w="1276" w:type="dxa"/>
            <w:vAlign w:val="center"/>
          </w:tcPr>
          <w:p w:rsidR="00664D00" w:rsidRPr="00C565C2" w:rsidRDefault="00664D00" w:rsidP="000C2F92">
            <w:pPr>
              <w:pStyle w:val="a7"/>
              <w:spacing w:after="0"/>
              <w:jc w:val="center"/>
            </w:pPr>
            <w:r w:rsidRPr="00C565C2">
              <w:t>Темп роста, %</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Общий объем (проект бюджета), тыс. рублей</w:t>
            </w:r>
          </w:p>
        </w:tc>
        <w:tc>
          <w:tcPr>
            <w:tcW w:w="1222" w:type="dxa"/>
          </w:tcPr>
          <w:p w:rsidR="00664D00" w:rsidRPr="00C565C2"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450,0</w:t>
            </w:r>
          </w:p>
        </w:tc>
        <w:tc>
          <w:tcPr>
            <w:tcW w:w="1275" w:type="dxa"/>
          </w:tcPr>
          <w:p w:rsidR="00664D00" w:rsidRPr="00C565C2"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530,7</w:t>
            </w:r>
          </w:p>
        </w:tc>
        <w:tc>
          <w:tcPr>
            <w:tcW w:w="1134" w:type="dxa"/>
          </w:tcPr>
          <w:p w:rsidR="00664D00" w:rsidRPr="00C565C2"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118,0</w:t>
            </w:r>
          </w:p>
        </w:tc>
        <w:tc>
          <w:tcPr>
            <w:tcW w:w="1134" w:type="dxa"/>
          </w:tcPr>
          <w:p w:rsidR="00664D00" w:rsidRPr="00C565C2"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529,1</w:t>
            </w:r>
          </w:p>
        </w:tc>
        <w:tc>
          <w:tcPr>
            <w:tcW w:w="1276" w:type="dxa"/>
          </w:tcPr>
          <w:p w:rsidR="00664D00" w:rsidRPr="00C565C2" w:rsidRDefault="00664D00"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федеральных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p w:rsidR="00664D00" w:rsidRPr="00C565C2"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bl>
    <w:p w:rsidR="00664D00" w:rsidRPr="00C565C2" w:rsidRDefault="00664D00" w:rsidP="00664D00">
      <w:pPr>
        <w:pStyle w:val="2"/>
        <w:rPr>
          <w:rFonts w:ascii="Times New Roman" w:hAnsi="Times New Roman" w:cs="Times New Roman"/>
          <w:sz w:val="24"/>
          <w:szCs w:val="24"/>
        </w:rPr>
      </w:pPr>
    </w:p>
    <w:p w:rsidR="00664D00" w:rsidRPr="00C565C2" w:rsidRDefault="00664D00" w:rsidP="00664D00">
      <w:pPr>
        <w:pStyle w:val="2"/>
        <w:rPr>
          <w:rFonts w:ascii="Times New Roman" w:hAnsi="Times New Roman" w:cs="Times New Roman"/>
          <w:b/>
          <w:i w:val="0"/>
          <w:sz w:val="24"/>
          <w:szCs w:val="24"/>
        </w:rPr>
      </w:pPr>
      <w:r w:rsidRPr="00C565C2">
        <w:rPr>
          <w:rFonts w:ascii="Times New Roman" w:hAnsi="Times New Roman" w:cs="Times New Roman"/>
          <w:b/>
          <w:i w:val="0"/>
          <w:sz w:val="24"/>
          <w:szCs w:val="24"/>
        </w:rPr>
        <w:t>МП 16 «Семья и дети Мухоршибирского района на 2015-2020 годы»</w:t>
      </w:r>
    </w:p>
    <w:p w:rsidR="00664D00" w:rsidRPr="00C565C2" w:rsidRDefault="00664D00" w:rsidP="00664D00">
      <w:pPr>
        <w:spacing w:after="0" w:line="240" w:lineRule="auto"/>
        <w:rPr>
          <w:rFonts w:ascii="Times New Roman" w:hAnsi="Times New Roman" w:cs="Times New Roman"/>
          <w:sz w:val="24"/>
          <w:szCs w:val="24"/>
        </w:rPr>
      </w:pPr>
    </w:p>
    <w:p w:rsidR="00664D00" w:rsidRPr="00C565C2"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C565C2">
        <w:rPr>
          <w:rFonts w:ascii="Times New Roman" w:hAnsi="Times New Roman" w:cs="Times New Roman"/>
          <w:sz w:val="24"/>
          <w:szCs w:val="24"/>
        </w:rPr>
        <w:t>Муниципальная программа утверждена Постановлением администрации муниципального образования «Мухоршибирский район» от 27.10.2014 года № 695 "Об утверждении муниципальной программы "</w:t>
      </w:r>
      <w:r w:rsidRPr="00C565C2">
        <w:rPr>
          <w:rFonts w:ascii="Times New Roman" w:hAnsi="Times New Roman" w:cs="Times New Roman"/>
          <w:b/>
          <w:i/>
          <w:sz w:val="24"/>
          <w:szCs w:val="24"/>
        </w:rPr>
        <w:t xml:space="preserve"> </w:t>
      </w:r>
      <w:r w:rsidRPr="00C565C2">
        <w:rPr>
          <w:rFonts w:ascii="Times New Roman" w:hAnsi="Times New Roman" w:cs="Times New Roman"/>
          <w:i/>
          <w:sz w:val="24"/>
          <w:szCs w:val="24"/>
        </w:rPr>
        <w:t>Семья и дети Мухоршибирского района на 2015-2020 годы</w:t>
      </w:r>
      <w:r w:rsidRPr="00C565C2">
        <w:rPr>
          <w:rFonts w:ascii="Times New Roman" w:hAnsi="Times New Roman" w:cs="Times New Roman"/>
          <w:sz w:val="24"/>
          <w:szCs w:val="24"/>
        </w:rPr>
        <w:t xml:space="preserve"> "</w:t>
      </w: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C565C2" w:rsidTr="000C2F92">
        <w:trPr>
          <w:cantSplit/>
          <w:trHeight w:val="571"/>
        </w:trPr>
        <w:tc>
          <w:tcPr>
            <w:tcW w:w="3848" w:type="dxa"/>
          </w:tcPr>
          <w:p w:rsidR="00664D00" w:rsidRPr="00C565C2"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Темп роста, %</w:t>
            </w:r>
          </w:p>
        </w:tc>
        <w:tc>
          <w:tcPr>
            <w:tcW w:w="1134" w:type="dxa"/>
            <w:vAlign w:val="center"/>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22</w:t>
            </w:r>
          </w:p>
        </w:tc>
        <w:tc>
          <w:tcPr>
            <w:tcW w:w="1276" w:type="dxa"/>
            <w:vAlign w:val="center"/>
          </w:tcPr>
          <w:p w:rsidR="00664D00" w:rsidRPr="00C565C2" w:rsidRDefault="00664D00" w:rsidP="000C2F92">
            <w:pPr>
              <w:pStyle w:val="a7"/>
              <w:spacing w:after="0"/>
              <w:jc w:val="center"/>
            </w:pPr>
            <w:r w:rsidRPr="00C565C2">
              <w:t>Темп роста, %</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Общий объем (проект бюджета), тыс. рублей</w:t>
            </w:r>
          </w:p>
        </w:tc>
        <w:tc>
          <w:tcPr>
            <w:tcW w:w="1222" w:type="dxa"/>
          </w:tcPr>
          <w:p w:rsidR="00664D00" w:rsidRPr="00C565C2" w:rsidRDefault="00664D00"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200,0</w:t>
            </w:r>
          </w:p>
        </w:tc>
        <w:tc>
          <w:tcPr>
            <w:tcW w:w="1275" w:type="dxa"/>
          </w:tcPr>
          <w:p w:rsidR="00664D00" w:rsidRPr="00C565C2"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235,8</w:t>
            </w:r>
          </w:p>
        </w:tc>
        <w:tc>
          <w:tcPr>
            <w:tcW w:w="1134" w:type="dxa"/>
          </w:tcPr>
          <w:p w:rsidR="00664D00" w:rsidRPr="00C565C2" w:rsidRDefault="00664D00"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w:t>
            </w:r>
            <w:r>
              <w:rPr>
                <w:rFonts w:ascii="Times New Roman" w:hAnsi="Times New Roman" w:cs="Times New Roman"/>
                <w:bCs/>
                <w:sz w:val="24"/>
                <w:szCs w:val="24"/>
              </w:rPr>
              <w:t>18,0</w:t>
            </w:r>
          </w:p>
        </w:tc>
        <w:tc>
          <w:tcPr>
            <w:tcW w:w="1134" w:type="dxa"/>
          </w:tcPr>
          <w:p w:rsidR="00664D00" w:rsidRPr="00C565C2" w:rsidRDefault="00664D00"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200,0</w:t>
            </w:r>
          </w:p>
        </w:tc>
        <w:tc>
          <w:tcPr>
            <w:tcW w:w="1276" w:type="dxa"/>
          </w:tcPr>
          <w:p w:rsidR="00664D00" w:rsidRPr="00C565C2" w:rsidRDefault="00664D00"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федеральных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p w:rsidR="00664D00" w:rsidRPr="00C565C2"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bl>
    <w:p w:rsidR="00664D00" w:rsidRPr="00C565C2" w:rsidRDefault="00664D00" w:rsidP="00664D00">
      <w:pPr>
        <w:spacing w:after="0" w:line="240" w:lineRule="auto"/>
        <w:ind w:firstLine="709"/>
        <w:jc w:val="both"/>
        <w:rPr>
          <w:rFonts w:ascii="Times New Roman" w:hAnsi="Times New Roman" w:cs="Times New Roman"/>
          <w:sz w:val="24"/>
          <w:szCs w:val="24"/>
        </w:rPr>
      </w:pPr>
    </w:p>
    <w:p w:rsidR="00664D00" w:rsidRPr="00C565C2" w:rsidRDefault="00664D00" w:rsidP="00664D00">
      <w:pPr>
        <w:pStyle w:val="2"/>
        <w:rPr>
          <w:rFonts w:ascii="Times New Roman" w:hAnsi="Times New Roman" w:cs="Times New Roman"/>
          <w:b/>
          <w:i w:val="0"/>
          <w:sz w:val="24"/>
          <w:szCs w:val="24"/>
        </w:rPr>
      </w:pPr>
      <w:bookmarkStart w:id="13" w:name="_Toc369174130"/>
      <w:r w:rsidRPr="00C565C2">
        <w:rPr>
          <w:rFonts w:ascii="Times New Roman" w:hAnsi="Times New Roman" w:cs="Times New Roman"/>
          <w:b/>
          <w:i w:val="0"/>
          <w:sz w:val="24"/>
          <w:szCs w:val="24"/>
        </w:rPr>
        <w:t>МП 17 «Развитие физической культуры и спорта в муниципальном образовании «Мухоршибирский район»</w:t>
      </w:r>
      <w:bookmarkEnd w:id="13"/>
      <w:r w:rsidRPr="00C565C2">
        <w:rPr>
          <w:rFonts w:ascii="Times New Roman" w:hAnsi="Times New Roman" w:cs="Times New Roman"/>
          <w:b/>
          <w:i w:val="0"/>
          <w:sz w:val="24"/>
          <w:szCs w:val="24"/>
        </w:rPr>
        <w:t xml:space="preserve"> на 2015-2017 годы и на период до 2020 года»</w:t>
      </w:r>
    </w:p>
    <w:p w:rsidR="00664D00" w:rsidRPr="00C565C2" w:rsidRDefault="00664D00" w:rsidP="00664D00">
      <w:pPr>
        <w:spacing w:after="0" w:line="240" w:lineRule="auto"/>
        <w:rPr>
          <w:rFonts w:ascii="Times New Roman" w:hAnsi="Times New Roman" w:cs="Times New Roman"/>
          <w:sz w:val="24"/>
          <w:szCs w:val="24"/>
        </w:rPr>
      </w:pPr>
    </w:p>
    <w:p w:rsidR="00664D00" w:rsidRPr="00D65367"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C565C2">
        <w:rPr>
          <w:rFonts w:ascii="Times New Roman" w:hAnsi="Times New Roman" w:cs="Times New Roman"/>
          <w:sz w:val="24"/>
          <w:szCs w:val="24"/>
        </w:rPr>
        <w:t xml:space="preserve">Муниципальная программа утверждена Постановлением администрации муниципального образования «Мухоршибирский район» от 16.10.2014 года № 664 "Об утверждении муниципальной программы "Развитие физической культуры и спорта </w:t>
      </w:r>
      <w:r w:rsidRPr="00D65367">
        <w:rPr>
          <w:rFonts w:ascii="Times New Roman" w:hAnsi="Times New Roman" w:cs="Times New Roman"/>
          <w:sz w:val="24"/>
          <w:szCs w:val="24"/>
        </w:rPr>
        <w:t>в муниципальном образовании «Мухоршибирский район» на 2015-2017 годы и на период до 2020 года "</w:t>
      </w: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C565C2" w:rsidTr="000C2F92">
        <w:trPr>
          <w:cantSplit/>
          <w:trHeight w:val="571"/>
        </w:trPr>
        <w:tc>
          <w:tcPr>
            <w:tcW w:w="3848" w:type="dxa"/>
          </w:tcPr>
          <w:p w:rsidR="00664D00" w:rsidRPr="00C565C2"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Темп роста, %</w:t>
            </w:r>
          </w:p>
        </w:tc>
        <w:tc>
          <w:tcPr>
            <w:tcW w:w="1134" w:type="dxa"/>
            <w:vAlign w:val="center"/>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202</w:t>
            </w:r>
            <w:r>
              <w:rPr>
                <w:rFonts w:ascii="Times New Roman" w:hAnsi="Times New Roman" w:cs="Times New Roman"/>
                <w:sz w:val="24"/>
                <w:szCs w:val="24"/>
              </w:rPr>
              <w:t>2</w:t>
            </w:r>
          </w:p>
        </w:tc>
        <w:tc>
          <w:tcPr>
            <w:tcW w:w="1276" w:type="dxa"/>
            <w:vAlign w:val="center"/>
          </w:tcPr>
          <w:p w:rsidR="00664D00" w:rsidRPr="00C565C2" w:rsidRDefault="00664D00" w:rsidP="000C2F92">
            <w:pPr>
              <w:pStyle w:val="a7"/>
              <w:spacing w:after="0"/>
              <w:jc w:val="center"/>
            </w:pPr>
            <w:r w:rsidRPr="00C565C2">
              <w:t>Темп роста, %</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Общий объем (проект бюджета), тыс. рублей</w:t>
            </w:r>
          </w:p>
        </w:tc>
        <w:tc>
          <w:tcPr>
            <w:tcW w:w="1222" w:type="dxa"/>
          </w:tcPr>
          <w:p w:rsidR="00664D00" w:rsidRPr="00C565C2"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1058,0</w:t>
            </w:r>
          </w:p>
        </w:tc>
        <w:tc>
          <w:tcPr>
            <w:tcW w:w="1275" w:type="dxa"/>
          </w:tcPr>
          <w:p w:rsidR="00664D00" w:rsidRPr="00C565C2"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1247,8</w:t>
            </w:r>
          </w:p>
        </w:tc>
        <w:tc>
          <w:tcPr>
            <w:tcW w:w="1134" w:type="dxa"/>
          </w:tcPr>
          <w:p w:rsidR="00664D00" w:rsidRPr="00C565C2"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118,0</w:t>
            </w:r>
          </w:p>
        </w:tc>
        <w:tc>
          <w:tcPr>
            <w:tcW w:w="1134" w:type="dxa"/>
          </w:tcPr>
          <w:p w:rsidR="00664D00" w:rsidRPr="00C565C2"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1243,9</w:t>
            </w:r>
          </w:p>
        </w:tc>
        <w:tc>
          <w:tcPr>
            <w:tcW w:w="1276" w:type="dxa"/>
          </w:tcPr>
          <w:p w:rsidR="00664D00" w:rsidRPr="00C565C2" w:rsidRDefault="00664D00"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федеральных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p w:rsidR="00664D00" w:rsidRPr="00C565C2"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bl>
    <w:p w:rsidR="00664D00" w:rsidRPr="00C565C2" w:rsidRDefault="00664D00" w:rsidP="00664D00">
      <w:pPr>
        <w:spacing w:after="0" w:line="240" w:lineRule="auto"/>
        <w:ind w:firstLine="709"/>
        <w:jc w:val="both"/>
        <w:rPr>
          <w:rFonts w:ascii="Times New Roman" w:hAnsi="Times New Roman" w:cs="Times New Roman"/>
          <w:sz w:val="24"/>
          <w:szCs w:val="24"/>
        </w:rPr>
      </w:pP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Создание оптимальных условий для приобщения различных групп населения, в первую очередь детей и подростков, к систематическим занятиям физической культурой и спортом.</w:t>
      </w:r>
    </w:p>
    <w:p w:rsidR="00664D00" w:rsidRPr="00810285" w:rsidRDefault="00664D00" w:rsidP="00664D00">
      <w:pPr>
        <w:spacing w:after="0" w:line="240" w:lineRule="auto"/>
        <w:ind w:firstLine="709"/>
        <w:jc w:val="both"/>
        <w:rPr>
          <w:rFonts w:ascii="Times New Roman" w:hAnsi="Times New Roman" w:cs="Times New Roman"/>
          <w:sz w:val="24"/>
          <w:szCs w:val="24"/>
        </w:rPr>
      </w:pPr>
    </w:p>
    <w:p w:rsidR="00664D00" w:rsidRPr="00810285" w:rsidRDefault="00664D00" w:rsidP="00664D00">
      <w:pPr>
        <w:pStyle w:val="2"/>
        <w:rPr>
          <w:rFonts w:ascii="Times New Roman" w:hAnsi="Times New Roman" w:cs="Times New Roman"/>
          <w:b/>
          <w:i w:val="0"/>
          <w:sz w:val="24"/>
          <w:szCs w:val="24"/>
        </w:rPr>
      </w:pPr>
      <w:r w:rsidRPr="00810285">
        <w:rPr>
          <w:rFonts w:ascii="Times New Roman" w:hAnsi="Times New Roman" w:cs="Times New Roman"/>
          <w:b/>
          <w:i w:val="0"/>
          <w:sz w:val="24"/>
          <w:szCs w:val="24"/>
        </w:rPr>
        <w:lastRenderedPageBreak/>
        <w:t>МП 18 «Устойчивое развитие сельских поселений муниципального образования «Муниципальном образовании «Мухоршибирский район» на 2014-2017 годы и на период до 2020 года»</w:t>
      </w:r>
    </w:p>
    <w:p w:rsidR="00664D00" w:rsidRPr="00810285" w:rsidRDefault="00664D00" w:rsidP="00664D00">
      <w:pPr>
        <w:spacing w:after="0" w:line="240" w:lineRule="auto"/>
        <w:rPr>
          <w:rFonts w:ascii="Times New Roman" w:hAnsi="Times New Roman" w:cs="Times New Roman"/>
          <w:sz w:val="24"/>
          <w:szCs w:val="24"/>
        </w:rPr>
      </w:pPr>
    </w:p>
    <w:p w:rsidR="00664D00" w:rsidRPr="00810285"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810285">
        <w:rPr>
          <w:rFonts w:ascii="Times New Roman" w:hAnsi="Times New Roman" w:cs="Times New Roman"/>
          <w:sz w:val="24"/>
          <w:szCs w:val="24"/>
        </w:rPr>
        <w:t>Муниципальная программа утверждена Постановлением администрации муниципального образования «Мухоршибирский район» от 13.06.2013 года № 420 "Об утверждении муниципальной программы "</w:t>
      </w:r>
      <w:r w:rsidRPr="00810285">
        <w:rPr>
          <w:rFonts w:ascii="Times New Roman" w:hAnsi="Times New Roman" w:cs="Times New Roman"/>
          <w:i/>
          <w:sz w:val="24"/>
          <w:szCs w:val="24"/>
        </w:rPr>
        <w:t>Устойчивое развитие сельских поселений муниципального образования «Муниципальном образовании «Мухоршибирский район» на 2014-2017 годы и на период до 2020 года</w:t>
      </w:r>
      <w:r w:rsidRPr="00810285">
        <w:rPr>
          <w:rFonts w:ascii="Times New Roman" w:hAnsi="Times New Roman" w:cs="Times New Roman"/>
          <w:sz w:val="24"/>
          <w:szCs w:val="24"/>
        </w:rPr>
        <w:t xml:space="preserve"> "</w:t>
      </w:r>
    </w:p>
    <w:p w:rsidR="00664D00" w:rsidRPr="00810285" w:rsidRDefault="00664D00" w:rsidP="00664D00">
      <w:pPr>
        <w:spacing w:after="0" w:line="240" w:lineRule="auto"/>
        <w:ind w:firstLine="709"/>
        <w:jc w:val="both"/>
        <w:rPr>
          <w:rFonts w:ascii="Times New Roman" w:hAnsi="Times New Roman" w:cs="Times New Roman"/>
          <w:sz w:val="24"/>
          <w:szCs w:val="24"/>
        </w:rPr>
      </w:pPr>
      <w:r w:rsidRPr="00810285">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810285" w:rsidTr="000C2F92">
        <w:trPr>
          <w:cantSplit/>
          <w:trHeight w:val="571"/>
        </w:trPr>
        <w:tc>
          <w:tcPr>
            <w:tcW w:w="3848" w:type="dxa"/>
          </w:tcPr>
          <w:p w:rsidR="00664D00" w:rsidRPr="00810285"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810285" w:rsidRDefault="00664D00" w:rsidP="000C2F92">
            <w:pPr>
              <w:spacing w:after="0" w:line="240" w:lineRule="auto"/>
              <w:jc w:val="center"/>
              <w:rPr>
                <w:rFonts w:ascii="Times New Roman" w:hAnsi="Times New Roman" w:cs="Times New Roman"/>
                <w:sz w:val="24"/>
                <w:szCs w:val="24"/>
              </w:rPr>
            </w:pPr>
            <w:r w:rsidRPr="00810285">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810285" w:rsidRDefault="00664D00" w:rsidP="000C2F92">
            <w:pPr>
              <w:spacing w:after="0" w:line="240" w:lineRule="auto"/>
              <w:jc w:val="center"/>
              <w:rPr>
                <w:rFonts w:ascii="Times New Roman" w:hAnsi="Times New Roman" w:cs="Times New Roman"/>
                <w:sz w:val="24"/>
                <w:szCs w:val="24"/>
              </w:rPr>
            </w:pPr>
            <w:r w:rsidRPr="00810285">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810285" w:rsidRDefault="00664D00" w:rsidP="000C2F92">
            <w:pPr>
              <w:spacing w:after="0" w:line="240" w:lineRule="auto"/>
              <w:jc w:val="center"/>
              <w:rPr>
                <w:rFonts w:ascii="Times New Roman" w:hAnsi="Times New Roman" w:cs="Times New Roman"/>
                <w:sz w:val="24"/>
                <w:szCs w:val="24"/>
              </w:rPr>
            </w:pPr>
            <w:r w:rsidRPr="00810285">
              <w:rPr>
                <w:rFonts w:ascii="Times New Roman" w:hAnsi="Times New Roman" w:cs="Times New Roman"/>
                <w:sz w:val="24"/>
                <w:szCs w:val="24"/>
              </w:rPr>
              <w:t>Темп роста, %</w:t>
            </w:r>
          </w:p>
        </w:tc>
        <w:tc>
          <w:tcPr>
            <w:tcW w:w="1134" w:type="dxa"/>
            <w:vAlign w:val="center"/>
          </w:tcPr>
          <w:p w:rsidR="00664D00" w:rsidRPr="00810285" w:rsidRDefault="00664D00" w:rsidP="000C2F92">
            <w:pPr>
              <w:spacing w:after="0" w:line="240" w:lineRule="auto"/>
              <w:jc w:val="center"/>
              <w:rPr>
                <w:rFonts w:ascii="Times New Roman" w:hAnsi="Times New Roman" w:cs="Times New Roman"/>
                <w:sz w:val="24"/>
                <w:szCs w:val="24"/>
              </w:rPr>
            </w:pPr>
            <w:r w:rsidRPr="00810285">
              <w:rPr>
                <w:rFonts w:ascii="Times New Roman" w:hAnsi="Times New Roman" w:cs="Times New Roman"/>
                <w:sz w:val="24"/>
                <w:szCs w:val="24"/>
              </w:rPr>
              <w:t>202</w:t>
            </w:r>
            <w:r>
              <w:rPr>
                <w:rFonts w:ascii="Times New Roman" w:hAnsi="Times New Roman" w:cs="Times New Roman"/>
                <w:sz w:val="24"/>
                <w:szCs w:val="24"/>
              </w:rPr>
              <w:t>2</w:t>
            </w:r>
          </w:p>
        </w:tc>
        <w:tc>
          <w:tcPr>
            <w:tcW w:w="1276" w:type="dxa"/>
            <w:vAlign w:val="center"/>
          </w:tcPr>
          <w:p w:rsidR="00664D00" w:rsidRPr="00810285" w:rsidRDefault="00664D00" w:rsidP="000C2F92">
            <w:pPr>
              <w:pStyle w:val="a7"/>
              <w:spacing w:after="0"/>
              <w:jc w:val="center"/>
            </w:pPr>
            <w:r w:rsidRPr="00810285">
              <w:t>Темп роста, %</w:t>
            </w:r>
          </w:p>
        </w:tc>
      </w:tr>
      <w:tr w:rsidR="00664D00" w:rsidRPr="00810285" w:rsidTr="000C2F92">
        <w:tc>
          <w:tcPr>
            <w:tcW w:w="3848" w:type="dxa"/>
          </w:tcPr>
          <w:p w:rsidR="00664D00" w:rsidRPr="00810285" w:rsidRDefault="00664D00" w:rsidP="000C2F92">
            <w:pPr>
              <w:spacing w:after="0" w:line="240" w:lineRule="auto"/>
              <w:rPr>
                <w:rFonts w:ascii="Times New Roman" w:hAnsi="Times New Roman" w:cs="Times New Roman"/>
                <w:sz w:val="24"/>
                <w:szCs w:val="24"/>
              </w:rPr>
            </w:pPr>
            <w:r w:rsidRPr="00810285">
              <w:rPr>
                <w:rFonts w:ascii="Times New Roman" w:hAnsi="Times New Roman" w:cs="Times New Roman"/>
                <w:sz w:val="24"/>
                <w:szCs w:val="24"/>
              </w:rPr>
              <w:t>Общий объем (проект бюджета), тыс. рублей</w:t>
            </w:r>
          </w:p>
        </w:tc>
        <w:tc>
          <w:tcPr>
            <w:tcW w:w="1222" w:type="dxa"/>
          </w:tcPr>
          <w:p w:rsidR="00664D00" w:rsidRPr="00810285" w:rsidRDefault="00664D00" w:rsidP="000C2F92">
            <w:pPr>
              <w:spacing w:after="0" w:line="240" w:lineRule="auto"/>
              <w:jc w:val="center"/>
              <w:rPr>
                <w:rFonts w:ascii="Times New Roman" w:hAnsi="Times New Roman" w:cs="Times New Roman"/>
                <w:bCs/>
                <w:sz w:val="24"/>
                <w:szCs w:val="24"/>
              </w:rPr>
            </w:pPr>
            <w:r w:rsidRPr="00810285">
              <w:rPr>
                <w:rFonts w:ascii="Times New Roman" w:hAnsi="Times New Roman" w:cs="Times New Roman"/>
                <w:bCs/>
                <w:sz w:val="24"/>
                <w:szCs w:val="24"/>
              </w:rPr>
              <w:t>300,0</w:t>
            </w:r>
          </w:p>
        </w:tc>
        <w:tc>
          <w:tcPr>
            <w:tcW w:w="1275" w:type="dxa"/>
          </w:tcPr>
          <w:p w:rsidR="00664D00" w:rsidRPr="00810285"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1285,3</w:t>
            </w:r>
          </w:p>
        </w:tc>
        <w:tc>
          <w:tcPr>
            <w:tcW w:w="1134" w:type="dxa"/>
          </w:tcPr>
          <w:p w:rsidR="00664D00" w:rsidRPr="00810285" w:rsidRDefault="00664D00" w:rsidP="000C2F92">
            <w:pPr>
              <w:spacing w:after="0" w:line="240" w:lineRule="auto"/>
              <w:jc w:val="center"/>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Св</w:t>
            </w:r>
            <w:proofErr w:type="spellEnd"/>
            <w:proofErr w:type="gramEnd"/>
            <w:r>
              <w:rPr>
                <w:rFonts w:ascii="Times New Roman" w:hAnsi="Times New Roman" w:cs="Times New Roman"/>
                <w:bCs/>
                <w:sz w:val="24"/>
                <w:szCs w:val="24"/>
              </w:rPr>
              <w:t xml:space="preserve"> 100,0</w:t>
            </w:r>
          </w:p>
        </w:tc>
        <w:tc>
          <w:tcPr>
            <w:tcW w:w="1134" w:type="dxa"/>
          </w:tcPr>
          <w:p w:rsidR="00664D00" w:rsidRPr="00810285"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352,7</w:t>
            </w:r>
          </w:p>
        </w:tc>
        <w:tc>
          <w:tcPr>
            <w:tcW w:w="1276" w:type="dxa"/>
          </w:tcPr>
          <w:p w:rsidR="00664D00" w:rsidRPr="00810285"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28,0</w:t>
            </w:r>
          </w:p>
        </w:tc>
      </w:tr>
      <w:tr w:rsidR="00664D00" w:rsidRPr="00810285" w:rsidTr="000C2F92">
        <w:tc>
          <w:tcPr>
            <w:tcW w:w="3848" w:type="dxa"/>
          </w:tcPr>
          <w:p w:rsidR="00664D00" w:rsidRPr="00810285" w:rsidRDefault="00664D00" w:rsidP="000C2F92">
            <w:pPr>
              <w:spacing w:after="0" w:line="240" w:lineRule="auto"/>
              <w:rPr>
                <w:rFonts w:ascii="Times New Roman" w:hAnsi="Times New Roman" w:cs="Times New Roman"/>
                <w:sz w:val="24"/>
                <w:szCs w:val="24"/>
              </w:rPr>
            </w:pPr>
            <w:r w:rsidRPr="00810285">
              <w:rPr>
                <w:rFonts w:ascii="Times New Roman" w:hAnsi="Times New Roman" w:cs="Times New Roman"/>
                <w:sz w:val="24"/>
                <w:szCs w:val="24"/>
              </w:rPr>
              <w:t>в том числе за счет федеральных средств, тыс. рублей</w:t>
            </w:r>
          </w:p>
        </w:tc>
        <w:tc>
          <w:tcPr>
            <w:tcW w:w="1222" w:type="dxa"/>
          </w:tcPr>
          <w:p w:rsidR="00664D00" w:rsidRPr="00810285" w:rsidRDefault="00664D00" w:rsidP="000C2F92">
            <w:pPr>
              <w:spacing w:after="0" w:line="240" w:lineRule="auto"/>
              <w:jc w:val="center"/>
              <w:rPr>
                <w:rFonts w:ascii="Times New Roman" w:hAnsi="Times New Roman" w:cs="Times New Roman"/>
                <w:iCs/>
                <w:sz w:val="24"/>
                <w:szCs w:val="24"/>
              </w:rPr>
            </w:pPr>
            <w:r w:rsidRPr="00810285">
              <w:rPr>
                <w:rFonts w:ascii="Times New Roman" w:hAnsi="Times New Roman" w:cs="Times New Roman"/>
                <w:iCs/>
                <w:sz w:val="24"/>
                <w:szCs w:val="24"/>
              </w:rPr>
              <w:t>0,0</w:t>
            </w:r>
          </w:p>
          <w:p w:rsidR="00664D00" w:rsidRPr="00810285"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810285" w:rsidRDefault="00664D00" w:rsidP="000C2F92">
            <w:pPr>
              <w:spacing w:after="0" w:line="240" w:lineRule="auto"/>
              <w:jc w:val="center"/>
              <w:rPr>
                <w:rFonts w:ascii="Times New Roman" w:hAnsi="Times New Roman" w:cs="Times New Roman"/>
                <w:iCs/>
                <w:sz w:val="24"/>
                <w:szCs w:val="24"/>
              </w:rPr>
            </w:pPr>
            <w:r w:rsidRPr="00810285">
              <w:rPr>
                <w:rFonts w:ascii="Times New Roman" w:hAnsi="Times New Roman" w:cs="Times New Roman"/>
                <w:iCs/>
                <w:sz w:val="24"/>
                <w:szCs w:val="24"/>
              </w:rPr>
              <w:t>0,0</w:t>
            </w:r>
          </w:p>
        </w:tc>
        <w:tc>
          <w:tcPr>
            <w:tcW w:w="1134" w:type="dxa"/>
          </w:tcPr>
          <w:p w:rsidR="00664D00" w:rsidRPr="00810285"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810285" w:rsidRDefault="00664D00" w:rsidP="000C2F92">
            <w:pPr>
              <w:spacing w:after="0" w:line="240" w:lineRule="auto"/>
              <w:jc w:val="center"/>
              <w:rPr>
                <w:rFonts w:ascii="Times New Roman" w:hAnsi="Times New Roman" w:cs="Times New Roman"/>
                <w:iCs/>
                <w:sz w:val="24"/>
                <w:szCs w:val="24"/>
              </w:rPr>
            </w:pPr>
            <w:r w:rsidRPr="00810285">
              <w:rPr>
                <w:rFonts w:ascii="Times New Roman" w:hAnsi="Times New Roman" w:cs="Times New Roman"/>
                <w:iCs/>
                <w:sz w:val="24"/>
                <w:szCs w:val="24"/>
              </w:rPr>
              <w:t>0,0</w:t>
            </w:r>
          </w:p>
        </w:tc>
        <w:tc>
          <w:tcPr>
            <w:tcW w:w="1276" w:type="dxa"/>
          </w:tcPr>
          <w:p w:rsidR="00664D00" w:rsidRPr="00810285" w:rsidRDefault="00664D00" w:rsidP="000C2F92">
            <w:pPr>
              <w:spacing w:after="0" w:line="240" w:lineRule="auto"/>
              <w:jc w:val="center"/>
              <w:rPr>
                <w:rFonts w:ascii="Times New Roman" w:hAnsi="Times New Roman" w:cs="Times New Roman"/>
                <w:iCs/>
                <w:sz w:val="24"/>
                <w:szCs w:val="24"/>
              </w:rPr>
            </w:pPr>
          </w:p>
        </w:tc>
      </w:tr>
      <w:tr w:rsidR="00664D00" w:rsidRPr="00810285" w:rsidTr="000C2F92">
        <w:tc>
          <w:tcPr>
            <w:tcW w:w="3848" w:type="dxa"/>
          </w:tcPr>
          <w:p w:rsidR="00664D00" w:rsidRPr="00810285" w:rsidRDefault="00664D00" w:rsidP="000C2F92">
            <w:pPr>
              <w:spacing w:after="0" w:line="240" w:lineRule="auto"/>
              <w:rPr>
                <w:rFonts w:ascii="Times New Roman" w:hAnsi="Times New Roman" w:cs="Times New Roman"/>
                <w:sz w:val="24"/>
                <w:szCs w:val="24"/>
              </w:rPr>
            </w:pPr>
            <w:r w:rsidRPr="00810285">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810285" w:rsidRDefault="00664D00" w:rsidP="000C2F92">
            <w:pPr>
              <w:spacing w:after="0" w:line="240" w:lineRule="auto"/>
              <w:jc w:val="center"/>
              <w:rPr>
                <w:rFonts w:ascii="Times New Roman" w:hAnsi="Times New Roman" w:cs="Times New Roman"/>
                <w:iCs/>
                <w:sz w:val="24"/>
                <w:szCs w:val="24"/>
              </w:rPr>
            </w:pPr>
            <w:r w:rsidRPr="00810285">
              <w:rPr>
                <w:rFonts w:ascii="Times New Roman" w:hAnsi="Times New Roman" w:cs="Times New Roman"/>
                <w:iCs/>
                <w:sz w:val="24"/>
                <w:szCs w:val="24"/>
              </w:rPr>
              <w:t>0,0</w:t>
            </w:r>
          </w:p>
        </w:tc>
        <w:tc>
          <w:tcPr>
            <w:tcW w:w="1275" w:type="dxa"/>
          </w:tcPr>
          <w:p w:rsidR="00664D00" w:rsidRPr="00810285"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931,5</w:t>
            </w:r>
          </w:p>
        </w:tc>
        <w:tc>
          <w:tcPr>
            <w:tcW w:w="1134" w:type="dxa"/>
          </w:tcPr>
          <w:p w:rsidR="00664D00" w:rsidRPr="00810285"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810285" w:rsidRDefault="00664D00" w:rsidP="000C2F92">
            <w:pPr>
              <w:spacing w:after="0" w:line="240" w:lineRule="auto"/>
              <w:jc w:val="center"/>
              <w:rPr>
                <w:rFonts w:ascii="Times New Roman" w:hAnsi="Times New Roman" w:cs="Times New Roman"/>
                <w:iCs/>
                <w:sz w:val="24"/>
                <w:szCs w:val="24"/>
              </w:rPr>
            </w:pPr>
            <w:r w:rsidRPr="00810285">
              <w:rPr>
                <w:rFonts w:ascii="Times New Roman" w:hAnsi="Times New Roman" w:cs="Times New Roman"/>
                <w:iCs/>
                <w:sz w:val="24"/>
                <w:szCs w:val="24"/>
              </w:rPr>
              <w:t>0,0</w:t>
            </w:r>
          </w:p>
        </w:tc>
        <w:tc>
          <w:tcPr>
            <w:tcW w:w="1276" w:type="dxa"/>
          </w:tcPr>
          <w:p w:rsidR="00664D00" w:rsidRPr="00810285" w:rsidRDefault="00664D00" w:rsidP="000C2F92">
            <w:pPr>
              <w:spacing w:after="0" w:line="240" w:lineRule="auto"/>
              <w:jc w:val="center"/>
              <w:rPr>
                <w:rFonts w:ascii="Times New Roman" w:hAnsi="Times New Roman" w:cs="Times New Roman"/>
                <w:iCs/>
                <w:sz w:val="24"/>
                <w:szCs w:val="24"/>
              </w:rPr>
            </w:pPr>
          </w:p>
        </w:tc>
      </w:tr>
    </w:tbl>
    <w:p w:rsidR="00664D00" w:rsidRPr="00810285" w:rsidRDefault="00664D00" w:rsidP="00664D00">
      <w:pPr>
        <w:spacing w:after="0" w:line="240" w:lineRule="auto"/>
        <w:ind w:firstLine="709"/>
        <w:jc w:val="both"/>
        <w:rPr>
          <w:rFonts w:ascii="Times New Roman" w:hAnsi="Times New Roman" w:cs="Times New Roman"/>
          <w:sz w:val="24"/>
          <w:szCs w:val="24"/>
        </w:rPr>
      </w:pPr>
    </w:p>
    <w:p w:rsidR="00664D00" w:rsidRPr="00810285" w:rsidRDefault="00664D00" w:rsidP="00664D00">
      <w:pPr>
        <w:spacing w:after="0" w:line="240" w:lineRule="auto"/>
        <w:ind w:firstLine="709"/>
        <w:jc w:val="both"/>
        <w:rPr>
          <w:rFonts w:ascii="Times New Roman" w:hAnsi="Times New Roman" w:cs="Times New Roman"/>
          <w:sz w:val="24"/>
          <w:szCs w:val="24"/>
        </w:rPr>
      </w:pPr>
      <w:r w:rsidRPr="00810285">
        <w:rPr>
          <w:rFonts w:ascii="Times New Roman" w:hAnsi="Times New Roman" w:cs="Times New Roman"/>
          <w:sz w:val="24"/>
          <w:szCs w:val="24"/>
        </w:rPr>
        <w:t>Мероприятия по улучшению жилищных условий граждан, проживающих в сельской местности, в том числе молодых семей и молодых специалистов.</w:t>
      </w:r>
    </w:p>
    <w:p w:rsidR="00664D00" w:rsidRPr="006E57A6" w:rsidRDefault="00664D00" w:rsidP="00664D00">
      <w:pPr>
        <w:spacing w:after="0" w:line="240" w:lineRule="auto"/>
        <w:ind w:firstLine="709"/>
        <w:jc w:val="both"/>
        <w:rPr>
          <w:rFonts w:ascii="Times New Roman" w:hAnsi="Times New Roman" w:cs="Times New Roman"/>
          <w:sz w:val="24"/>
          <w:szCs w:val="24"/>
        </w:rPr>
      </w:pPr>
    </w:p>
    <w:p w:rsidR="00664D00" w:rsidRPr="006E57A6" w:rsidRDefault="00664D00" w:rsidP="00664D00">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 xml:space="preserve">МП 19 «Повышение качества управления земельными ресурсами и развитие градостроительной деятельности на территории муниципального образования «Мухоршибирский район» на 2015-2017 годы и на период до 2020 года» </w:t>
      </w:r>
    </w:p>
    <w:p w:rsidR="00664D00" w:rsidRPr="006E57A6" w:rsidRDefault="00664D00" w:rsidP="00664D00">
      <w:pPr>
        <w:spacing w:after="0" w:line="240" w:lineRule="auto"/>
        <w:rPr>
          <w:rFonts w:ascii="Times New Roman" w:hAnsi="Times New Roman" w:cs="Times New Roman"/>
          <w:sz w:val="24"/>
          <w:szCs w:val="24"/>
        </w:rPr>
      </w:pPr>
    </w:p>
    <w:p w:rsidR="00664D00" w:rsidRPr="006E57A6"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муниципального образования «Мухоршибирский район» от 13.10.2014 года № 655 "Об утверждении муниципальной программы "Повышение качества управления земельными ресурсами и развитие градостроительной деятельности на территории муниципального образования «Мухоршибирский район» на 2015-2017 годы и на период до 2020 года "</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Pr>
                <w:rFonts w:ascii="Times New Roman" w:hAnsi="Times New Roman" w:cs="Times New Roman"/>
                <w:sz w:val="24"/>
                <w:szCs w:val="24"/>
              </w:rPr>
              <w:t>2</w:t>
            </w:r>
          </w:p>
        </w:tc>
        <w:tc>
          <w:tcPr>
            <w:tcW w:w="1276" w:type="dxa"/>
            <w:vAlign w:val="center"/>
          </w:tcPr>
          <w:p w:rsidR="00664D00" w:rsidRPr="006E57A6" w:rsidRDefault="00664D00" w:rsidP="000C2F92">
            <w:pPr>
              <w:pStyle w:val="a7"/>
              <w:spacing w:after="0"/>
              <w:jc w:val="center"/>
            </w:pPr>
            <w:r w:rsidRPr="006E57A6">
              <w:t>Темп роста, %</w:t>
            </w: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664D00" w:rsidRPr="006E57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694,4</w:t>
            </w:r>
          </w:p>
        </w:tc>
        <w:tc>
          <w:tcPr>
            <w:tcW w:w="1275" w:type="dxa"/>
          </w:tcPr>
          <w:p w:rsidR="00664D00" w:rsidRPr="006E57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762,7</w:t>
            </w:r>
          </w:p>
        </w:tc>
        <w:tc>
          <w:tcPr>
            <w:tcW w:w="1134" w:type="dxa"/>
          </w:tcPr>
          <w:p w:rsidR="00664D00" w:rsidRPr="006E57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110,0</w:t>
            </w:r>
          </w:p>
        </w:tc>
        <w:tc>
          <w:tcPr>
            <w:tcW w:w="1134" w:type="dxa"/>
          </w:tcPr>
          <w:p w:rsidR="00664D00" w:rsidRPr="006E57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761,6</w:t>
            </w:r>
          </w:p>
        </w:tc>
        <w:tc>
          <w:tcPr>
            <w:tcW w:w="1276" w:type="dxa"/>
          </w:tcPr>
          <w:p w:rsidR="00664D00" w:rsidRPr="006E57A6" w:rsidRDefault="00664D00" w:rsidP="000C2F92">
            <w:pPr>
              <w:spacing w:after="0" w:line="240" w:lineRule="auto"/>
              <w:jc w:val="center"/>
              <w:rPr>
                <w:rFonts w:ascii="Times New Roman" w:hAnsi="Times New Roman" w:cs="Times New Roman"/>
                <w:bCs/>
                <w:sz w:val="24"/>
                <w:szCs w:val="24"/>
              </w:rPr>
            </w:pPr>
            <w:r w:rsidRPr="006E57A6">
              <w:rPr>
                <w:rFonts w:ascii="Times New Roman" w:hAnsi="Times New Roman" w:cs="Times New Roman"/>
                <w:bCs/>
                <w:sz w:val="24"/>
                <w:szCs w:val="24"/>
              </w:rPr>
              <w:t>100,0</w:t>
            </w: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p w:rsidR="00664D00" w:rsidRPr="006E57A6"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344,4</w:t>
            </w: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350,0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102,0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350,0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100,0</w:t>
            </w:r>
          </w:p>
        </w:tc>
      </w:tr>
    </w:tbl>
    <w:p w:rsidR="00664D00" w:rsidRPr="006E57A6" w:rsidRDefault="00664D00" w:rsidP="00664D00">
      <w:pPr>
        <w:spacing w:after="0" w:line="240" w:lineRule="auto"/>
        <w:ind w:firstLine="709"/>
        <w:jc w:val="both"/>
        <w:rPr>
          <w:rFonts w:ascii="Times New Roman" w:hAnsi="Times New Roman" w:cs="Times New Roman"/>
          <w:sz w:val="24"/>
          <w:szCs w:val="24"/>
        </w:rPr>
      </w:pPr>
    </w:p>
    <w:p w:rsidR="00664D00" w:rsidRPr="006E57A6"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rPr>
        <w:t xml:space="preserve">       </w:t>
      </w:r>
      <w:r w:rsidRPr="006E57A6">
        <w:rPr>
          <w:rFonts w:ascii="Times New Roman" w:hAnsi="Times New Roman" w:cs="Times New Roman"/>
          <w:sz w:val="24"/>
          <w:szCs w:val="24"/>
        </w:rPr>
        <w:t>Повышение эффективности использования земель  на территории муниципального образования «Мухоршибирский район», позволяющее максимизировать пополнение доходной части бюджета муниципального образования «Мухоршибирский район». Устойчивое развитие территории муниципального образования «Мухоршибирский район» на основе оптимизации функционально-планировочной структуры территорий сельских поселений для обеспечения комфортных условий жизнедеятельности человека и формирования благоприятного инвестиционного климата.</w:t>
      </w:r>
    </w:p>
    <w:p w:rsidR="00664D00" w:rsidRPr="006E57A6" w:rsidRDefault="00664D00" w:rsidP="00664D00">
      <w:pPr>
        <w:spacing w:after="0" w:line="240" w:lineRule="auto"/>
        <w:ind w:left="851"/>
        <w:jc w:val="both"/>
        <w:rPr>
          <w:rFonts w:ascii="Times New Roman" w:hAnsi="Times New Roman" w:cs="Times New Roman"/>
          <w:b/>
          <w:sz w:val="24"/>
          <w:szCs w:val="24"/>
        </w:rPr>
      </w:pPr>
    </w:p>
    <w:p w:rsidR="00664D00" w:rsidRPr="006E57A6" w:rsidRDefault="00664D00" w:rsidP="00664D00">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 xml:space="preserve">МП 20 «Развитие муниципальной службы в муниципальном образовании «Мухоршибирский район» на 2015-2017 годы и на период до 2020 года» </w:t>
      </w:r>
    </w:p>
    <w:p w:rsidR="00664D00" w:rsidRPr="006E57A6" w:rsidRDefault="00664D00" w:rsidP="00664D00">
      <w:pPr>
        <w:spacing w:after="0" w:line="240" w:lineRule="auto"/>
        <w:rPr>
          <w:rFonts w:ascii="Times New Roman" w:hAnsi="Times New Roman" w:cs="Times New Roman"/>
          <w:sz w:val="24"/>
          <w:szCs w:val="24"/>
        </w:rPr>
      </w:pPr>
    </w:p>
    <w:p w:rsidR="00664D00" w:rsidRPr="006E57A6"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 xml:space="preserve">Муниципальная программа утверждена Постановлением администрации муниципального образования «Мухоршибирский район» от 14.10.2014 года № 656 "Об </w:t>
      </w:r>
      <w:r w:rsidRPr="006E57A6">
        <w:rPr>
          <w:rFonts w:ascii="Times New Roman" w:hAnsi="Times New Roman" w:cs="Times New Roman"/>
          <w:sz w:val="24"/>
          <w:szCs w:val="24"/>
        </w:rPr>
        <w:lastRenderedPageBreak/>
        <w:t>утверждении муниципальной программы "</w:t>
      </w:r>
      <w:r w:rsidRPr="006E57A6">
        <w:rPr>
          <w:rFonts w:ascii="Times New Roman" w:hAnsi="Times New Roman" w:cs="Times New Roman"/>
          <w:i/>
          <w:sz w:val="24"/>
          <w:szCs w:val="24"/>
        </w:rPr>
        <w:t>Развитие муниципальной службы в муниципальном образовании «Мухоршибирский район» на 2015-2017 годы и на период до 2020 года</w:t>
      </w:r>
      <w:r w:rsidRPr="006E57A6">
        <w:rPr>
          <w:rFonts w:ascii="Times New Roman" w:hAnsi="Times New Roman" w:cs="Times New Roman"/>
          <w:sz w:val="24"/>
          <w:szCs w:val="24"/>
        </w:rPr>
        <w:t xml:space="preserve"> "</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Pr>
                <w:rFonts w:ascii="Times New Roman" w:hAnsi="Times New Roman" w:cs="Times New Roman"/>
                <w:sz w:val="24"/>
                <w:szCs w:val="24"/>
              </w:rPr>
              <w:t>2</w:t>
            </w:r>
          </w:p>
        </w:tc>
        <w:tc>
          <w:tcPr>
            <w:tcW w:w="1276" w:type="dxa"/>
            <w:vAlign w:val="center"/>
          </w:tcPr>
          <w:p w:rsidR="00664D00" w:rsidRPr="006E57A6" w:rsidRDefault="00664D00" w:rsidP="000C2F92">
            <w:pPr>
              <w:pStyle w:val="a7"/>
              <w:spacing w:after="0"/>
              <w:jc w:val="center"/>
            </w:pPr>
            <w:r w:rsidRPr="006E57A6">
              <w:t>Темп роста, %</w:t>
            </w: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664D00" w:rsidRPr="006E57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148,6</w:t>
            </w:r>
          </w:p>
        </w:tc>
        <w:tc>
          <w:tcPr>
            <w:tcW w:w="1275" w:type="dxa"/>
          </w:tcPr>
          <w:p w:rsidR="00664D00" w:rsidRPr="006E57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163,3</w:t>
            </w:r>
          </w:p>
        </w:tc>
        <w:tc>
          <w:tcPr>
            <w:tcW w:w="1134" w:type="dxa"/>
          </w:tcPr>
          <w:p w:rsidR="00664D00" w:rsidRPr="006E57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110,0</w:t>
            </w:r>
          </w:p>
        </w:tc>
        <w:tc>
          <w:tcPr>
            <w:tcW w:w="1134" w:type="dxa"/>
          </w:tcPr>
          <w:p w:rsidR="00664D00" w:rsidRPr="006E57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163,0</w:t>
            </w:r>
          </w:p>
        </w:tc>
        <w:tc>
          <w:tcPr>
            <w:tcW w:w="1276" w:type="dxa"/>
          </w:tcPr>
          <w:p w:rsidR="00664D00" w:rsidRPr="006E57A6" w:rsidRDefault="00664D00" w:rsidP="000C2F92">
            <w:pPr>
              <w:spacing w:after="0" w:line="240" w:lineRule="auto"/>
              <w:jc w:val="center"/>
              <w:rPr>
                <w:rFonts w:ascii="Times New Roman" w:hAnsi="Times New Roman" w:cs="Times New Roman"/>
                <w:bCs/>
                <w:sz w:val="24"/>
                <w:szCs w:val="24"/>
              </w:rPr>
            </w:pPr>
            <w:r w:rsidRPr="006E57A6">
              <w:rPr>
                <w:rFonts w:ascii="Times New Roman" w:hAnsi="Times New Roman" w:cs="Times New Roman"/>
                <w:bCs/>
                <w:sz w:val="24"/>
                <w:szCs w:val="24"/>
              </w:rPr>
              <w:t>100,0</w:t>
            </w: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p w:rsidR="00664D00" w:rsidRPr="006E57A6"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66,6</w:t>
            </w: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66,6</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66,6</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100,0</w:t>
            </w:r>
          </w:p>
        </w:tc>
      </w:tr>
    </w:tbl>
    <w:p w:rsidR="00664D00" w:rsidRPr="006E57A6" w:rsidRDefault="00664D00" w:rsidP="00664D00">
      <w:pPr>
        <w:spacing w:after="0" w:line="240" w:lineRule="auto"/>
        <w:ind w:firstLine="709"/>
        <w:jc w:val="both"/>
        <w:rPr>
          <w:rFonts w:ascii="Times New Roman" w:hAnsi="Times New Roman" w:cs="Times New Roman"/>
          <w:sz w:val="24"/>
          <w:szCs w:val="24"/>
        </w:rPr>
      </w:pPr>
    </w:p>
    <w:p w:rsidR="00664D00" w:rsidRPr="006E57A6" w:rsidRDefault="00664D00" w:rsidP="00664D00">
      <w:pPr>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rPr>
        <w:t xml:space="preserve">       </w:t>
      </w:r>
      <w:r w:rsidRPr="006E57A6">
        <w:rPr>
          <w:rFonts w:ascii="Times New Roman" w:hAnsi="Times New Roman" w:cs="Times New Roman"/>
          <w:sz w:val="24"/>
          <w:szCs w:val="24"/>
        </w:rPr>
        <w:t xml:space="preserve">1 Совершенствование нормативной правовой базы по вопросам муниципальной службы. </w:t>
      </w:r>
    </w:p>
    <w:p w:rsidR="00664D00" w:rsidRPr="006E57A6" w:rsidRDefault="00664D00" w:rsidP="00664D00">
      <w:pPr>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sz w:val="24"/>
          <w:szCs w:val="24"/>
        </w:rPr>
        <w:t xml:space="preserve">      2. Развитие системы управления муниципальной службой, повышение эффективности работы кадровой службы.</w:t>
      </w:r>
    </w:p>
    <w:p w:rsidR="00664D00" w:rsidRPr="006E57A6" w:rsidRDefault="00664D00" w:rsidP="00664D00">
      <w:pPr>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sz w:val="24"/>
          <w:szCs w:val="24"/>
        </w:rPr>
        <w:t xml:space="preserve">     3. 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w:t>
      </w:r>
    </w:p>
    <w:p w:rsidR="00664D00"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sz w:val="24"/>
          <w:szCs w:val="24"/>
        </w:rPr>
        <w:t xml:space="preserve">     4. Развитие механизма предупреждения коррупции, выявления и разрешения конфликта интересов на муниципальной службе.</w:t>
      </w:r>
    </w:p>
    <w:p w:rsidR="00664D00" w:rsidRPr="006E57A6"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p>
    <w:p w:rsidR="00664D00" w:rsidRPr="00C929EA" w:rsidRDefault="00664D00" w:rsidP="00664D0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929EA">
        <w:rPr>
          <w:rFonts w:ascii="Times New Roman" w:eastAsia="Times New Roman" w:hAnsi="Times New Roman" w:cs="Times New Roman"/>
          <w:b/>
          <w:color w:val="000000"/>
          <w:sz w:val="24"/>
          <w:szCs w:val="24"/>
          <w:lang w:eastAsia="ru-RU"/>
        </w:rPr>
        <w:t>МП 21 «Развитие строительного и жилищно-коммунального комплексов» на 2015-2017 годы и на период до 2020 года»</w:t>
      </w:r>
    </w:p>
    <w:p w:rsidR="00664D00" w:rsidRPr="00C929EA" w:rsidRDefault="00664D00" w:rsidP="00664D0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Муниципальная программа утверждена Постановлением администрации муниципального образования «Мухоршибирский район» от 22.10.2014 года №686 «</w:t>
      </w:r>
      <w:r w:rsidRPr="00C929EA">
        <w:rPr>
          <w:rFonts w:ascii="Times New Roman" w:eastAsia="Times New Roman" w:hAnsi="Times New Roman" w:cs="Times New Roman"/>
          <w:color w:val="000000"/>
          <w:sz w:val="24"/>
          <w:szCs w:val="24"/>
          <w:lang w:eastAsia="ru-RU"/>
        </w:rPr>
        <w:t>Об утверждении муниципальной программы муниципального образования «Мухоршибирский район»</w:t>
      </w:r>
    </w:p>
    <w:p w:rsidR="00664D00" w:rsidRDefault="00664D00" w:rsidP="00664D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29EA">
        <w:rPr>
          <w:rFonts w:ascii="Times New Roman" w:eastAsia="Times New Roman" w:hAnsi="Times New Roman" w:cs="Times New Roman"/>
          <w:color w:val="000000"/>
          <w:sz w:val="24"/>
          <w:szCs w:val="24"/>
          <w:lang w:eastAsia="ru-RU"/>
        </w:rPr>
        <w:t>«Развитие строительного и жилищно-коммунального комплексов» на 2015-2017 годы и на период до 2020 года</w:t>
      </w:r>
      <w:r>
        <w:rPr>
          <w:rFonts w:ascii="Times New Roman" w:eastAsia="Times New Roman" w:hAnsi="Times New Roman" w:cs="Times New Roman"/>
          <w:color w:val="000000"/>
          <w:sz w:val="24"/>
          <w:szCs w:val="24"/>
          <w:lang w:eastAsia="ru-RU"/>
        </w:rPr>
        <w:t>».</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Pr>
                <w:rFonts w:ascii="Times New Roman" w:hAnsi="Times New Roman" w:cs="Times New Roman"/>
                <w:sz w:val="24"/>
                <w:szCs w:val="24"/>
              </w:rPr>
              <w:t>2</w:t>
            </w:r>
          </w:p>
        </w:tc>
        <w:tc>
          <w:tcPr>
            <w:tcW w:w="1276" w:type="dxa"/>
            <w:vAlign w:val="center"/>
          </w:tcPr>
          <w:p w:rsidR="00664D00" w:rsidRPr="006E57A6" w:rsidRDefault="00664D00" w:rsidP="000C2F92">
            <w:pPr>
              <w:pStyle w:val="a7"/>
              <w:spacing w:after="0"/>
              <w:jc w:val="center"/>
            </w:pPr>
            <w:r w:rsidRPr="006E57A6">
              <w:t>Темп роста, %</w:t>
            </w: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664D00" w:rsidRPr="006E57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23302,1</w:t>
            </w:r>
          </w:p>
        </w:tc>
        <w:tc>
          <w:tcPr>
            <w:tcW w:w="1275" w:type="dxa"/>
          </w:tcPr>
          <w:p w:rsidR="00664D00" w:rsidRPr="006E57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2713,0</w:t>
            </w:r>
          </w:p>
        </w:tc>
        <w:tc>
          <w:tcPr>
            <w:tcW w:w="1134" w:type="dxa"/>
          </w:tcPr>
          <w:p w:rsidR="00664D00" w:rsidRPr="006E57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12,0</w:t>
            </w:r>
          </w:p>
        </w:tc>
        <w:tc>
          <w:tcPr>
            <w:tcW w:w="1134" w:type="dxa"/>
          </w:tcPr>
          <w:p w:rsidR="00664D00" w:rsidRPr="006E57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2704,6</w:t>
            </w:r>
          </w:p>
        </w:tc>
        <w:tc>
          <w:tcPr>
            <w:tcW w:w="1276" w:type="dxa"/>
          </w:tcPr>
          <w:p w:rsidR="00664D00" w:rsidRPr="006E57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p w:rsidR="00664D00" w:rsidRPr="006E57A6"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11001,7</w:t>
            </w: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p>
        </w:tc>
      </w:tr>
    </w:tbl>
    <w:p w:rsidR="00664D00" w:rsidRDefault="00664D00" w:rsidP="00664D00">
      <w:pPr>
        <w:spacing w:after="0" w:line="240" w:lineRule="auto"/>
        <w:ind w:firstLine="709"/>
        <w:jc w:val="both"/>
        <w:rPr>
          <w:rFonts w:ascii="Times New Roman" w:hAnsi="Times New Roman" w:cs="Times New Roman"/>
          <w:sz w:val="24"/>
          <w:szCs w:val="24"/>
          <w:lang w:val="en-US"/>
        </w:rPr>
      </w:pPr>
    </w:p>
    <w:p w:rsidR="00664D00" w:rsidRPr="00C929EA" w:rsidRDefault="00664D00" w:rsidP="00664D00">
      <w:pPr>
        <w:pStyle w:val="2"/>
        <w:jc w:val="left"/>
        <w:rPr>
          <w:rFonts w:ascii="Times New Roman" w:hAnsi="Times New Roman" w:cs="Times New Roman"/>
          <w:i w:val="0"/>
          <w:sz w:val="24"/>
          <w:szCs w:val="24"/>
        </w:rPr>
      </w:pPr>
      <w:proofErr w:type="gramStart"/>
      <w:r>
        <w:rPr>
          <w:rFonts w:ascii="Times New Roman" w:hAnsi="Times New Roman" w:cs="Times New Roman"/>
          <w:i w:val="0"/>
          <w:sz w:val="24"/>
          <w:szCs w:val="24"/>
        </w:rPr>
        <w:t>Расходы</w:t>
      </w:r>
      <w:proofErr w:type="gramEnd"/>
      <w:r>
        <w:rPr>
          <w:rFonts w:ascii="Times New Roman" w:hAnsi="Times New Roman" w:cs="Times New Roman"/>
          <w:i w:val="0"/>
          <w:sz w:val="24"/>
          <w:szCs w:val="24"/>
        </w:rPr>
        <w:t xml:space="preserve"> направленные на п</w:t>
      </w:r>
      <w:r w:rsidRPr="00C929EA">
        <w:rPr>
          <w:rFonts w:ascii="Times New Roman" w:hAnsi="Times New Roman" w:cs="Times New Roman"/>
          <w:i w:val="0"/>
          <w:sz w:val="24"/>
          <w:szCs w:val="24"/>
        </w:rPr>
        <w:t>риведение качества воды в соответствии с санитарно-эпидемиологическими нормами</w:t>
      </w:r>
      <w:r>
        <w:rPr>
          <w:rFonts w:ascii="Times New Roman" w:hAnsi="Times New Roman" w:cs="Times New Roman"/>
          <w:i w:val="0"/>
          <w:sz w:val="24"/>
          <w:szCs w:val="24"/>
        </w:rPr>
        <w:t>.</w:t>
      </w:r>
    </w:p>
    <w:p w:rsidR="00664D00" w:rsidRPr="00C929EA" w:rsidRDefault="00664D00" w:rsidP="00664D0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64D00"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p>
    <w:p w:rsidR="00664D00" w:rsidRPr="006E57A6" w:rsidRDefault="00664D00" w:rsidP="00664D00">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2</w:t>
      </w:r>
      <w:r>
        <w:rPr>
          <w:rFonts w:ascii="Times New Roman" w:hAnsi="Times New Roman" w:cs="Times New Roman"/>
          <w:b/>
          <w:i w:val="0"/>
          <w:sz w:val="24"/>
          <w:szCs w:val="24"/>
        </w:rPr>
        <w:t>3</w:t>
      </w:r>
      <w:r w:rsidRPr="006E57A6">
        <w:rPr>
          <w:rFonts w:ascii="Times New Roman" w:hAnsi="Times New Roman" w:cs="Times New Roman"/>
          <w:b/>
          <w:i w:val="0"/>
          <w:sz w:val="24"/>
          <w:szCs w:val="24"/>
        </w:rPr>
        <w:t xml:space="preserve"> «</w:t>
      </w:r>
      <w:r>
        <w:rPr>
          <w:rFonts w:ascii="Times New Roman" w:hAnsi="Times New Roman" w:cs="Times New Roman"/>
          <w:b/>
          <w:i w:val="0"/>
          <w:sz w:val="24"/>
          <w:szCs w:val="24"/>
        </w:rPr>
        <w:t>Ф</w:t>
      </w:r>
      <w:r w:rsidRPr="00DE0A7F">
        <w:rPr>
          <w:rFonts w:ascii="Times New Roman" w:hAnsi="Times New Roman" w:cs="Times New Roman"/>
          <w:b/>
          <w:i w:val="0"/>
          <w:sz w:val="24"/>
          <w:szCs w:val="24"/>
        </w:rPr>
        <w:t xml:space="preserve">ормирование и развитие благоприятного инвестиционного имиджа  муниципального образования </w:t>
      </w:r>
      <w:r>
        <w:rPr>
          <w:rFonts w:ascii="Times New Roman" w:hAnsi="Times New Roman" w:cs="Times New Roman"/>
          <w:b/>
          <w:i w:val="0"/>
          <w:sz w:val="24"/>
          <w:szCs w:val="24"/>
        </w:rPr>
        <w:t>«</w:t>
      </w:r>
      <w:r w:rsidRPr="00DE0A7F">
        <w:rPr>
          <w:rFonts w:ascii="Times New Roman" w:hAnsi="Times New Roman" w:cs="Times New Roman"/>
          <w:b/>
          <w:i w:val="0"/>
          <w:sz w:val="24"/>
          <w:szCs w:val="24"/>
        </w:rPr>
        <w:t>Мухоршибирский район</w:t>
      </w:r>
      <w:r>
        <w:rPr>
          <w:rFonts w:ascii="Times New Roman" w:hAnsi="Times New Roman" w:cs="Times New Roman"/>
          <w:b/>
          <w:i w:val="0"/>
          <w:sz w:val="24"/>
          <w:szCs w:val="24"/>
        </w:rPr>
        <w:t>»</w:t>
      </w:r>
      <w:r w:rsidRPr="00DE0A7F">
        <w:rPr>
          <w:rFonts w:ascii="Times New Roman" w:hAnsi="Times New Roman" w:cs="Times New Roman"/>
          <w:b/>
          <w:i w:val="0"/>
          <w:sz w:val="24"/>
          <w:szCs w:val="24"/>
        </w:rPr>
        <w:t xml:space="preserve"> на 2017 - 2020 годы</w:t>
      </w:r>
      <w:r w:rsidRPr="006E57A6">
        <w:rPr>
          <w:rFonts w:ascii="Times New Roman" w:hAnsi="Times New Roman" w:cs="Times New Roman"/>
          <w:b/>
          <w:i w:val="0"/>
          <w:sz w:val="24"/>
          <w:szCs w:val="24"/>
        </w:rPr>
        <w:t xml:space="preserve">» </w:t>
      </w:r>
    </w:p>
    <w:p w:rsidR="00664D00" w:rsidRPr="006E57A6" w:rsidRDefault="00664D00" w:rsidP="00664D00">
      <w:pPr>
        <w:spacing w:after="0" w:line="240" w:lineRule="auto"/>
        <w:rPr>
          <w:rFonts w:ascii="Times New Roman" w:hAnsi="Times New Roman" w:cs="Times New Roman"/>
          <w:sz w:val="24"/>
          <w:szCs w:val="24"/>
        </w:rPr>
      </w:pPr>
    </w:p>
    <w:p w:rsidR="00664D00" w:rsidRPr="006E57A6"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 xml:space="preserve">Муниципальная программа утверждена Постановлением администрации муниципального образования «Мухоршибирский район» от </w:t>
      </w:r>
      <w:r>
        <w:rPr>
          <w:rFonts w:ascii="Times New Roman" w:hAnsi="Times New Roman" w:cs="Times New Roman"/>
          <w:sz w:val="24"/>
          <w:szCs w:val="24"/>
        </w:rPr>
        <w:t>08</w:t>
      </w:r>
      <w:r w:rsidRPr="006E57A6">
        <w:rPr>
          <w:rFonts w:ascii="Times New Roman" w:hAnsi="Times New Roman" w:cs="Times New Roman"/>
          <w:sz w:val="24"/>
          <w:szCs w:val="24"/>
        </w:rPr>
        <w:t>.0</w:t>
      </w:r>
      <w:r>
        <w:rPr>
          <w:rFonts w:ascii="Times New Roman" w:hAnsi="Times New Roman" w:cs="Times New Roman"/>
          <w:sz w:val="24"/>
          <w:szCs w:val="24"/>
        </w:rPr>
        <w:t>2</w:t>
      </w:r>
      <w:r w:rsidRPr="006E57A6">
        <w:rPr>
          <w:rFonts w:ascii="Times New Roman" w:hAnsi="Times New Roman" w:cs="Times New Roman"/>
          <w:sz w:val="24"/>
          <w:szCs w:val="24"/>
        </w:rPr>
        <w:t>.201</w:t>
      </w:r>
      <w:r>
        <w:rPr>
          <w:rFonts w:ascii="Times New Roman" w:hAnsi="Times New Roman" w:cs="Times New Roman"/>
          <w:sz w:val="24"/>
          <w:szCs w:val="24"/>
        </w:rPr>
        <w:t>7</w:t>
      </w:r>
      <w:r w:rsidRPr="006E57A6">
        <w:rPr>
          <w:rFonts w:ascii="Times New Roman" w:hAnsi="Times New Roman" w:cs="Times New Roman"/>
          <w:sz w:val="24"/>
          <w:szCs w:val="24"/>
        </w:rPr>
        <w:t xml:space="preserve"> года № </w:t>
      </w:r>
      <w:r>
        <w:rPr>
          <w:rFonts w:ascii="Times New Roman" w:hAnsi="Times New Roman" w:cs="Times New Roman"/>
          <w:sz w:val="24"/>
          <w:szCs w:val="24"/>
        </w:rPr>
        <w:t>48</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Об утверждении муниципальной программы «Формирование и развитие благоприятного инвестиционного имиджа муниципального образования «Мухоршибирский район» на 2017-2020 годы»</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20</w:t>
            </w:r>
          </w:p>
        </w:tc>
        <w:tc>
          <w:tcPr>
            <w:tcW w:w="1275" w:type="dxa"/>
            <w:vAlign w:val="center"/>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Pr>
                <w:rFonts w:ascii="Times New Roman" w:hAnsi="Times New Roman" w:cs="Times New Roman"/>
                <w:sz w:val="24"/>
                <w:szCs w:val="24"/>
              </w:rPr>
              <w:t>2</w:t>
            </w:r>
          </w:p>
        </w:tc>
        <w:tc>
          <w:tcPr>
            <w:tcW w:w="1276" w:type="dxa"/>
            <w:vAlign w:val="center"/>
          </w:tcPr>
          <w:p w:rsidR="00664D00" w:rsidRPr="006E57A6" w:rsidRDefault="00664D00" w:rsidP="000C2F92">
            <w:pPr>
              <w:pStyle w:val="a7"/>
              <w:spacing w:after="0"/>
              <w:jc w:val="center"/>
            </w:pPr>
            <w:r w:rsidRPr="006E57A6">
              <w:t>Темп роста, %</w:t>
            </w: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664D00" w:rsidRPr="006E57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275" w:type="dxa"/>
          </w:tcPr>
          <w:p w:rsidR="00664D00" w:rsidRPr="006E57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117,9</w:t>
            </w:r>
          </w:p>
        </w:tc>
        <w:tc>
          <w:tcPr>
            <w:tcW w:w="1134" w:type="dxa"/>
          </w:tcPr>
          <w:p w:rsidR="00664D00" w:rsidRPr="006E57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118,0</w:t>
            </w:r>
          </w:p>
        </w:tc>
        <w:tc>
          <w:tcPr>
            <w:tcW w:w="1134" w:type="dxa"/>
          </w:tcPr>
          <w:p w:rsidR="00664D00" w:rsidRPr="006E57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117,6</w:t>
            </w:r>
          </w:p>
        </w:tc>
        <w:tc>
          <w:tcPr>
            <w:tcW w:w="1276" w:type="dxa"/>
          </w:tcPr>
          <w:p w:rsidR="00664D00"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p w:rsidR="00664D00" w:rsidRPr="006E57A6" w:rsidRDefault="00664D00" w:rsidP="000C2F92">
            <w:pPr>
              <w:spacing w:after="0" w:line="240" w:lineRule="auto"/>
              <w:jc w:val="center"/>
              <w:rPr>
                <w:rFonts w:ascii="Times New Roman" w:hAnsi="Times New Roman" w:cs="Times New Roman"/>
                <w:bCs/>
                <w:sz w:val="24"/>
                <w:szCs w:val="24"/>
              </w:rPr>
            </w:pP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p w:rsidR="00664D00" w:rsidRPr="006E57A6"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p>
        </w:tc>
      </w:tr>
    </w:tbl>
    <w:p w:rsidR="00DE0A7F" w:rsidRDefault="00DE0A7F" w:rsidP="00DE0A7F">
      <w:pPr>
        <w:spacing w:after="0" w:line="240" w:lineRule="auto"/>
        <w:ind w:firstLine="709"/>
        <w:jc w:val="both"/>
        <w:rPr>
          <w:rFonts w:ascii="Times New Roman" w:hAnsi="Times New Roman" w:cs="Times New Roman"/>
          <w:sz w:val="24"/>
          <w:szCs w:val="24"/>
          <w:lang w:val="en-US"/>
        </w:rPr>
      </w:pPr>
    </w:p>
    <w:p w:rsidR="00A73DFA" w:rsidRDefault="00A73DFA" w:rsidP="00BA26BB">
      <w:pPr>
        <w:pStyle w:val="2"/>
        <w:rPr>
          <w:rFonts w:ascii="Times New Roman" w:hAnsi="Times New Roman" w:cs="Times New Roman"/>
          <w:b/>
          <w:i w:val="0"/>
          <w:sz w:val="24"/>
          <w:szCs w:val="24"/>
          <w:lang w:val="en-US"/>
        </w:rPr>
      </w:pPr>
      <w:bookmarkStart w:id="14" w:name="_Toc369174197"/>
    </w:p>
    <w:p w:rsidR="001A44E5" w:rsidRPr="0055556C" w:rsidRDefault="001A44E5" w:rsidP="00BA26BB">
      <w:pPr>
        <w:pStyle w:val="2"/>
        <w:rPr>
          <w:rFonts w:ascii="Times New Roman" w:hAnsi="Times New Roman" w:cs="Times New Roman"/>
          <w:b/>
          <w:i w:val="0"/>
          <w:sz w:val="24"/>
          <w:szCs w:val="24"/>
        </w:rPr>
      </w:pPr>
      <w:r w:rsidRPr="0055556C">
        <w:rPr>
          <w:rFonts w:ascii="Times New Roman" w:hAnsi="Times New Roman" w:cs="Times New Roman"/>
          <w:b/>
          <w:i w:val="0"/>
          <w:sz w:val="24"/>
          <w:szCs w:val="24"/>
        </w:rPr>
        <w:t>II Непрограммные расходы</w:t>
      </w:r>
      <w:bookmarkEnd w:id="14"/>
    </w:p>
    <w:p w:rsidR="001A44E5" w:rsidRPr="0055556C" w:rsidRDefault="001A44E5" w:rsidP="00BA26BB">
      <w:pPr>
        <w:pStyle w:val="21"/>
        <w:spacing w:after="0" w:line="240" w:lineRule="auto"/>
        <w:ind w:left="0" w:firstLine="709"/>
        <w:jc w:val="both"/>
      </w:pPr>
    </w:p>
    <w:p w:rsidR="001A44E5" w:rsidRPr="00664D00" w:rsidRDefault="001A44E5" w:rsidP="00BA26BB">
      <w:pPr>
        <w:pStyle w:val="21"/>
        <w:spacing w:after="0" w:line="240" w:lineRule="auto"/>
        <w:ind w:left="0" w:firstLine="709"/>
        <w:jc w:val="both"/>
      </w:pPr>
      <w:r w:rsidRPr="00664D00">
        <w:t xml:space="preserve">Общий объем </w:t>
      </w:r>
      <w:proofErr w:type="spellStart"/>
      <w:r w:rsidRPr="00664D00">
        <w:t>непрограммных</w:t>
      </w:r>
      <w:proofErr w:type="spellEnd"/>
      <w:r w:rsidRPr="00664D00">
        <w:t xml:space="preserve"> расходов </w:t>
      </w:r>
      <w:r w:rsidR="00CB05BB" w:rsidRPr="00664D00">
        <w:t xml:space="preserve">районного </w:t>
      </w:r>
      <w:r w:rsidRPr="00664D00">
        <w:t xml:space="preserve">бюджета на </w:t>
      </w:r>
      <w:r w:rsidR="00F20C2E" w:rsidRPr="00664D00">
        <w:t>2020</w:t>
      </w:r>
      <w:r w:rsidRPr="00664D00">
        <w:t xml:space="preserve"> год –</w:t>
      </w:r>
      <w:r w:rsidR="00116C98" w:rsidRPr="00664D00">
        <w:t xml:space="preserve"> </w:t>
      </w:r>
      <w:r w:rsidR="008836F4" w:rsidRPr="00664D00">
        <w:t>112616,42517</w:t>
      </w:r>
      <w:r w:rsidR="00116C98" w:rsidRPr="00664D00">
        <w:t xml:space="preserve"> </w:t>
      </w:r>
      <w:r w:rsidR="00E708CF" w:rsidRPr="00664D00">
        <w:t>тыс.</w:t>
      </w:r>
      <w:r w:rsidRPr="00664D00">
        <w:t xml:space="preserve"> рублей или </w:t>
      </w:r>
      <w:r w:rsidR="008836F4" w:rsidRPr="00664D00">
        <w:t>15,8</w:t>
      </w:r>
      <w:r w:rsidRPr="00664D00">
        <w:t xml:space="preserve">% от общего объема расходов, на </w:t>
      </w:r>
      <w:r w:rsidR="00F20C2E" w:rsidRPr="00664D00">
        <w:t>2021</w:t>
      </w:r>
      <w:r w:rsidRPr="00664D00">
        <w:t xml:space="preserve"> год –</w:t>
      </w:r>
      <w:r w:rsidR="00116C98" w:rsidRPr="00664D00">
        <w:t xml:space="preserve"> </w:t>
      </w:r>
      <w:r w:rsidR="008836F4" w:rsidRPr="00664D00">
        <w:t>91280,70000</w:t>
      </w:r>
      <w:r w:rsidR="00116C98" w:rsidRPr="00664D00">
        <w:t xml:space="preserve"> </w:t>
      </w:r>
      <w:r w:rsidR="00727AFA" w:rsidRPr="00664D00">
        <w:t>тыс</w:t>
      </w:r>
      <w:r w:rsidRPr="00664D00">
        <w:t xml:space="preserve">. рублей или </w:t>
      </w:r>
      <w:r w:rsidR="008836F4" w:rsidRPr="00664D00">
        <w:t>17,6</w:t>
      </w:r>
      <w:r w:rsidRPr="00664D00">
        <w:t xml:space="preserve">% от общего объема расходов, на </w:t>
      </w:r>
      <w:r w:rsidR="00F20C2E" w:rsidRPr="00664D00">
        <w:t>2022</w:t>
      </w:r>
      <w:r w:rsidRPr="00664D00">
        <w:t xml:space="preserve"> год –</w:t>
      </w:r>
      <w:r w:rsidR="00A80120" w:rsidRPr="00664D00">
        <w:t xml:space="preserve"> </w:t>
      </w:r>
      <w:r w:rsidR="008836F4" w:rsidRPr="00664D00">
        <w:t>90030,40000</w:t>
      </w:r>
      <w:r w:rsidR="00116C98" w:rsidRPr="00664D00">
        <w:t xml:space="preserve"> </w:t>
      </w:r>
      <w:r w:rsidR="00727AFA" w:rsidRPr="00664D00">
        <w:t>тыс</w:t>
      </w:r>
      <w:r w:rsidRPr="00664D00">
        <w:t xml:space="preserve">. рублей или </w:t>
      </w:r>
      <w:r w:rsidR="008836F4" w:rsidRPr="00664D00">
        <w:t>17</w:t>
      </w:r>
      <w:r w:rsidR="00B34319" w:rsidRPr="00664D00">
        <w:t>,</w:t>
      </w:r>
      <w:r w:rsidR="008836F4" w:rsidRPr="00664D00">
        <w:t>3</w:t>
      </w:r>
      <w:r w:rsidRPr="00664D00">
        <w:t>% от общего объема расходов.</w:t>
      </w:r>
    </w:p>
    <w:p w:rsidR="001A44E5" w:rsidRPr="00664D00" w:rsidRDefault="001A44E5" w:rsidP="00BA26BB">
      <w:pPr>
        <w:pStyle w:val="21"/>
        <w:spacing w:after="0" w:line="240" w:lineRule="auto"/>
        <w:ind w:left="0" w:firstLine="709"/>
        <w:jc w:val="both"/>
      </w:pPr>
      <w:r w:rsidRPr="00664D00">
        <w:t>Непрограммные расходы представлены следующими основными направлениями деятельности:</w:t>
      </w:r>
    </w:p>
    <w:p w:rsidR="001A44E5" w:rsidRPr="00664D00" w:rsidRDefault="001A44E5" w:rsidP="00BA26BB">
      <w:pPr>
        <w:pStyle w:val="21"/>
        <w:spacing w:after="0" w:line="240" w:lineRule="auto"/>
        <w:ind w:left="0" w:firstLine="709"/>
        <w:jc w:val="both"/>
      </w:pPr>
    </w:p>
    <w:p w:rsidR="00A73DFA" w:rsidRPr="00664D00" w:rsidRDefault="00A73DFA" w:rsidP="00BA26BB">
      <w:pPr>
        <w:pStyle w:val="21"/>
        <w:spacing w:after="0" w:line="240" w:lineRule="auto"/>
        <w:ind w:left="0" w:firstLine="709"/>
        <w:jc w:val="both"/>
      </w:pPr>
    </w:p>
    <w:p w:rsidR="00A73DFA" w:rsidRPr="00664D00" w:rsidRDefault="00A73DFA" w:rsidP="00BA26BB">
      <w:pPr>
        <w:pStyle w:val="21"/>
        <w:spacing w:after="0" w:line="240" w:lineRule="auto"/>
        <w:ind w:left="0" w:firstLine="709"/>
        <w:jc w:val="both"/>
      </w:pPr>
    </w:p>
    <w:p w:rsidR="00A73DFA" w:rsidRPr="00664D00" w:rsidRDefault="00A73DFA" w:rsidP="00BA26BB">
      <w:pPr>
        <w:pStyle w:val="21"/>
        <w:spacing w:after="0" w:line="240" w:lineRule="auto"/>
        <w:ind w:left="0" w:firstLine="709"/>
        <w:jc w:val="both"/>
      </w:pPr>
    </w:p>
    <w:p w:rsidR="00A73DFA" w:rsidRPr="00664D00" w:rsidRDefault="00A73DFA" w:rsidP="00BA26BB">
      <w:pPr>
        <w:pStyle w:val="21"/>
        <w:spacing w:after="0" w:line="240" w:lineRule="auto"/>
        <w:ind w:left="0" w:firstLine="709"/>
        <w:jc w:val="both"/>
      </w:pPr>
    </w:p>
    <w:p w:rsidR="001A44E5" w:rsidRPr="00664D00" w:rsidRDefault="004A39A7" w:rsidP="00BA26BB">
      <w:pPr>
        <w:spacing w:after="0" w:line="240" w:lineRule="auto"/>
        <w:ind w:firstLine="709"/>
        <w:jc w:val="center"/>
        <w:rPr>
          <w:rFonts w:ascii="Times New Roman" w:hAnsi="Times New Roman" w:cs="Times New Roman"/>
          <w:b/>
          <w:sz w:val="24"/>
          <w:szCs w:val="24"/>
        </w:rPr>
      </w:pPr>
      <w:r w:rsidRPr="00664D00">
        <w:rPr>
          <w:rFonts w:ascii="Times New Roman" w:hAnsi="Times New Roman" w:cs="Times New Roman"/>
          <w:b/>
          <w:sz w:val="24"/>
          <w:szCs w:val="24"/>
        </w:rPr>
        <w:t>Руководство и управление в сфере установленных функций  органов местного самоуправления</w:t>
      </w:r>
      <w:r w:rsidR="00727AFA" w:rsidRPr="00664D00">
        <w:rPr>
          <w:rFonts w:ascii="Times New Roman" w:hAnsi="Times New Roman" w:cs="Times New Roman"/>
          <w:b/>
          <w:sz w:val="24"/>
          <w:szCs w:val="24"/>
        </w:rPr>
        <w:t xml:space="preserve"> </w:t>
      </w:r>
    </w:p>
    <w:p w:rsidR="001A44E5" w:rsidRPr="00664D00" w:rsidRDefault="001A44E5" w:rsidP="00BA26BB">
      <w:pPr>
        <w:pStyle w:val="1"/>
        <w:tabs>
          <w:tab w:val="left" w:pos="5925"/>
        </w:tabs>
        <w:spacing w:before="0" w:after="0"/>
        <w:ind w:firstLine="709"/>
        <w:rPr>
          <w:rFonts w:ascii="Times New Roman" w:hAnsi="Times New Roman" w:cs="Times New Roman"/>
          <w:sz w:val="24"/>
          <w:szCs w:val="24"/>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363"/>
        <w:gridCol w:w="1418"/>
        <w:gridCol w:w="850"/>
        <w:gridCol w:w="1418"/>
        <w:gridCol w:w="992"/>
      </w:tblGrid>
      <w:tr w:rsidR="001A44E5" w:rsidRPr="00664D00" w:rsidTr="00A4748A">
        <w:trPr>
          <w:cantSplit/>
        </w:trPr>
        <w:tc>
          <w:tcPr>
            <w:tcW w:w="3369" w:type="dxa"/>
            <w:vMerge w:val="restart"/>
            <w:vAlign w:val="center"/>
          </w:tcPr>
          <w:p w:rsidR="001A44E5" w:rsidRPr="00664D00" w:rsidRDefault="001A44E5" w:rsidP="00A4748A">
            <w:pPr>
              <w:tabs>
                <w:tab w:val="left" w:pos="2670"/>
              </w:tabs>
              <w:spacing w:after="0" w:line="240" w:lineRule="auto"/>
              <w:ind w:right="-108" w:firstLine="709"/>
              <w:jc w:val="center"/>
              <w:rPr>
                <w:rFonts w:ascii="Times New Roman" w:hAnsi="Times New Roman" w:cs="Times New Roman"/>
                <w:sz w:val="24"/>
                <w:szCs w:val="24"/>
              </w:rPr>
            </w:pPr>
          </w:p>
        </w:tc>
        <w:tc>
          <w:tcPr>
            <w:tcW w:w="6041" w:type="dxa"/>
            <w:gridSpan w:val="5"/>
            <w:vAlign w:val="center"/>
          </w:tcPr>
          <w:p w:rsidR="001A44E5" w:rsidRPr="00664D00" w:rsidRDefault="001A44E5" w:rsidP="00BA26BB">
            <w:pPr>
              <w:spacing w:after="0" w:line="240" w:lineRule="auto"/>
              <w:ind w:firstLine="709"/>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1A44E5" w:rsidRPr="00664D00" w:rsidTr="00A4748A">
        <w:trPr>
          <w:cantSplit/>
          <w:trHeight w:val="581"/>
        </w:trPr>
        <w:tc>
          <w:tcPr>
            <w:tcW w:w="3369" w:type="dxa"/>
            <w:vMerge/>
            <w:vAlign w:val="center"/>
          </w:tcPr>
          <w:p w:rsidR="001A44E5" w:rsidRPr="00664D00" w:rsidRDefault="001A44E5" w:rsidP="00BA26BB">
            <w:pPr>
              <w:spacing w:after="0" w:line="240" w:lineRule="auto"/>
              <w:ind w:firstLine="709"/>
              <w:jc w:val="center"/>
              <w:rPr>
                <w:rFonts w:ascii="Times New Roman" w:hAnsi="Times New Roman" w:cs="Times New Roman"/>
                <w:sz w:val="24"/>
                <w:szCs w:val="24"/>
              </w:rPr>
            </w:pPr>
          </w:p>
        </w:tc>
        <w:tc>
          <w:tcPr>
            <w:tcW w:w="1363" w:type="dxa"/>
            <w:vAlign w:val="center"/>
          </w:tcPr>
          <w:p w:rsidR="001A44E5" w:rsidRPr="00664D00" w:rsidRDefault="00F20C2E" w:rsidP="00B34319">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2020</w:t>
            </w:r>
          </w:p>
        </w:tc>
        <w:tc>
          <w:tcPr>
            <w:tcW w:w="1418" w:type="dxa"/>
            <w:vAlign w:val="center"/>
          </w:tcPr>
          <w:p w:rsidR="001A44E5" w:rsidRPr="00664D00" w:rsidRDefault="00F20C2E" w:rsidP="00B34319">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2021</w:t>
            </w:r>
          </w:p>
        </w:tc>
        <w:tc>
          <w:tcPr>
            <w:tcW w:w="850" w:type="dxa"/>
            <w:vAlign w:val="center"/>
          </w:tcPr>
          <w:p w:rsidR="001A44E5" w:rsidRPr="00664D00" w:rsidRDefault="001A44E5" w:rsidP="00BA26BB">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Темп роста, %</w:t>
            </w:r>
          </w:p>
        </w:tc>
        <w:tc>
          <w:tcPr>
            <w:tcW w:w="1418" w:type="dxa"/>
            <w:vAlign w:val="center"/>
          </w:tcPr>
          <w:p w:rsidR="001A44E5" w:rsidRPr="00664D00" w:rsidRDefault="00F20C2E" w:rsidP="00B34319">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2022</w:t>
            </w:r>
          </w:p>
        </w:tc>
        <w:tc>
          <w:tcPr>
            <w:tcW w:w="992" w:type="dxa"/>
            <w:vAlign w:val="center"/>
          </w:tcPr>
          <w:p w:rsidR="001A44E5" w:rsidRPr="00664D00" w:rsidRDefault="001A44E5" w:rsidP="00BA26BB">
            <w:pPr>
              <w:pStyle w:val="a7"/>
              <w:spacing w:after="0"/>
              <w:ind w:firstLine="0"/>
              <w:jc w:val="center"/>
              <w:rPr>
                <w:sz w:val="20"/>
                <w:szCs w:val="20"/>
              </w:rPr>
            </w:pPr>
            <w:r w:rsidRPr="00664D00">
              <w:rPr>
                <w:sz w:val="20"/>
                <w:szCs w:val="20"/>
              </w:rPr>
              <w:t>Темп роста, %</w:t>
            </w:r>
          </w:p>
        </w:tc>
      </w:tr>
      <w:tr w:rsidR="004A39A7" w:rsidRPr="00664D00" w:rsidTr="00A4748A">
        <w:tc>
          <w:tcPr>
            <w:tcW w:w="3369" w:type="dxa"/>
            <w:vAlign w:val="center"/>
          </w:tcPr>
          <w:p w:rsidR="004A39A7" w:rsidRPr="00664D00" w:rsidRDefault="004A39A7" w:rsidP="00BA26BB">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Общий объем, тыс. рублей</w:t>
            </w:r>
          </w:p>
        </w:tc>
        <w:tc>
          <w:tcPr>
            <w:tcW w:w="1363" w:type="dxa"/>
            <w:vAlign w:val="center"/>
          </w:tcPr>
          <w:p w:rsidR="004A39A7" w:rsidRPr="00664D00" w:rsidRDefault="007F658B" w:rsidP="0055556C">
            <w:pPr>
              <w:spacing w:after="0" w:line="240" w:lineRule="auto"/>
              <w:ind w:left="-20"/>
              <w:jc w:val="center"/>
              <w:rPr>
                <w:rFonts w:ascii="Times New Roman" w:hAnsi="Times New Roman" w:cs="Times New Roman"/>
                <w:bCs/>
                <w:sz w:val="20"/>
                <w:szCs w:val="20"/>
              </w:rPr>
            </w:pPr>
            <w:r w:rsidRPr="00664D00">
              <w:rPr>
                <w:rFonts w:ascii="Times New Roman" w:hAnsi="Times New Roman" w:cs="Times New Roman"/>
                <w:bCs/>
                <w:sz w:val="20"/>
                <w:szCs w:val="20"/>
              </w:rPr>
              <w:t>19380,00</w:t>
            </w:r>
          </w:p>
        </w:tc>
        <w:tc>
          <w:tcPr>
            <w:tcW w:w="1418" w:type="dxa"/>
            <w:vAlign w:val="center"/>
          </w:tcPr>
          <w:p w:rsidR="004A39A7" w:rsidRPr="00664D00" w:rsidRDefault="007F658B" w:rsidP="0013736F">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23156,2</w:t>
            </w:r>
          </w:p>
        </w:tc>
        <w:tc>
          <w:tcPr>
            <w:tcW w:w="850" w:type="dxa"/>
            <w:vAlign w:val="center"/>
          </w:tcPr>
          <w:p w:rsidR="004A39A7" w:rsidRPr="00664D00" w:rsidRDefault="00B34319" w:rsidP="007F658B">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11</w:t>
            </w:r>
            <w:r w:rsidR="007F658B" w:rsidRPr="00664D00">
              <w:rPr>
                <w:rFonts w:ascii="Times New Roman" w:hAnsi="Times New Roman" w:cs="Times New Roman"/>
                <w:bCs/>
                <w:sz w:val="20"/>
                <w:szCs w:val="20"/>
              </w:rPr>
              <w:t>9</w:t>
            </w:r>
            <w:r w:rsidRPr="00664D00">
              <w:rPr>
                <w:rFonts w:ascii="Times New Roman" w:hAnsi="Times New Roman" w:cs="Times New Roman"/>
                <w:bCs/>
                <w:sz w:val="20"/>
                <w:szCs w:val="20"/>
              </w:rPr>
              <w:t>,</w:t>
            </w:r>
            <w:r w:rsidR="007F658B" w:rsidRPr="00664D00">
              <w:rPr>
                <w:rFonts w:ascii="Times New Roman" w:hAnsi="Times New Roman" w:cs="Times New Roman"/>
                <w:bCs/>
                <w:sz w:val="20"/>
                <w:szCs w:val="20"/>
              </w:rPr>
              <w:t>5</w:t>
            </w:r>
          </w:p>
        </w:tc>
        <w:tc>
          <w:tcPr>
            <w:tcW w:w="1418" w:type="dxa"/>
            <w:vAlign w:val="center"/>
          </w:tcPr>
          <w:p w:rsidR="004A39A7" w:rsidRPr="00664D00" w:rsidRDefault="007F658B" w:rsidP="0013736F">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22783,00</w:t>
            </w:r>
          </w:p>
        </w:tc>
        <w:tc>
          <w:tcPr>
            <w:tcW w:w="992" w:type="dxa"/>
            <w:vAlign w:val="center"/>
          </w:tcPr>
          <w:p w:rsidR="004A39A7" w:rsidRPr="00664D00" w:rsidRDefault="007F658B" w:rsidP="00BA26BB">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98,4</w:t>
            </w:r>
          </w:p>
        </w:tc>
      </w:tr>
    </w:tbl>
    <w:p w:rsidR="00F9173F" w:rsidRPr="00664D00" w:rsidRDefault="00F9173F" w:rsidP="00BA26BB">
      <w:pPr>
        <w:pStyle w:val="21"/>
        <w:spacing w:after="0" w:line="240" w:lineRule="auto"/>
        <w:ind w:left="0" w:firstLine="709"/>
        <w:jc w:val="both"/>
      </w:pPr>
    </w:p>
    <w:p w:rsidR="001A44E5" w:rsidRPr="00664D00" w:rsidRDefault="001A44E5" w:rsidP="00BA26BB">
      <w:pPr>
        <w:pStyle w:val="21"/>
        <w:spacing w:after="0" w:line="240" w:lineRule="auto"/>
        <w:ind w:left="0" w:firstLine="709"/>
        <w:jc w:val="both"/>
      </w:pPr>
      <w:r w:rsidRPr="00664D00">
        <w:t>По данному направлению предусмотрены расходы на реализацию следующих мероприятий:</w:t>
      </w:r>
    </w:p>
    <w:p w:rsidR="004A39A7" w:rsidRPr="00664D00" w:rsidRDefault="004A39A7" w:rsidP="004A39A7">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расходы на обеспечение функционирования высшего должностного лица муниципального образования на </w:t>
      </w:r>
      <w:r w:rsidR="00F20C2E" w:rsidRPr="00664D00">
        <w:rPr>
          <w:rFonts w:ascii="Times New Roman" w:hAnsi="Times New Roman" w:cs="Times New Roman"/>
          <w:sz w:val="24"/>
          <w:szCs w:val="24"/>
        </w:rPr>
        <w:t>2020</w:t>
      </w:r>
      <w:r w:rsidR="00B34319" w:rsidRPr="00664D00">
        <w:rPr>
          <w:rFonts w:ascii="Times New Roman" w:hAnsi="Times New Roman" w:cs="Times New Roman"/>
          <w:sz w:val="24"/>
          <w:szCs w:val="24"/>
        </w:rPr>
        <w:t xml:space="preserve"> год- 10</w:t>
      </w:r>
      <w:r w:rsidR="007F658B" w:rsidRPr="00664D00">
        <w:rPr>
          <w:rFonts w:ascii="Times New Roman" w:hAnsi="Times New Roman" w:cs="Times New Roman"/>
          <w:sz w:val="24"/>
          <w:szCs w:val="24"/>
        </w:rPr>
        <w:t>88</w:t>
      </w:r>
      <w:r w:rsidR="00B34319" w:rsidRPr="00664D00">
        <w:rPr>
          <w:rFonts w:ascii="Times New Roman" w:hAnsi="Times New Roman" w:cs="Times New Roman"/>
          <w:sz w:val="24"/>
          <w:szCs w:val="24"/>
        </w:rPr>
        <w:t>,0</w:t>
      </w:r>
      <w:r w:rsidR="007F658B" w:rsidRPr="00664D00">
        <w:rPr>
          <w:rFonts w:ascii="Times New Roman" w:hAnsi="Times New Roman" w:cs="Times New Roman"/>
          <w:sz w:val="24"/>
          <w:szCs w:val="24"/>
        </w:rPr>
        <w:t>0</w:t>
      </w:r>
      <w:r w:rsidR="00B34319"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2021</w:t>
      </w:r>
      <w:r w:rsidR="00B34319" w:rsidRPr="00664D00">
        <w:rPr>
          <w:rFonts w:ascii="Times New Roman" w:hAnsi="Times New Roman" w:cs="Times New Roman"/>
          <w:sz w:val="24"/>
          <w:szCs w:val="24"/>
        </w:rPr>
        <w:t xml:space="preserve"> год- 1</w:t>
      </w:r>
      <w:r w:rsidR="007F658B" w:rsidRPr="00664D00">
        <w:rPr>
          <w:rFonts w:ascii="Times New Roman" w:hAnsi="Times New Roman" w:cs="Times New Roman"/>
          <w:sz w:val="24"/>
          <w:szCs w:val="24"/>
        </w:rPr>
        <w:t>283,20</w:t>
      </w:r>
      <w:r w:rsidR="00B34319"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2022</w:t>
      </w:r>
      <w:r w:rsidR="00B34319" w:rsidRPr="00664D00">
        <w:rPr>
          <w:rFonts w:ascii="Times New Roman" w:hAnsi="Times New Roman" w:cs="Times New Roman"/>
          <w:sz w:val="24"/>
          <w:szCs w:val="24"/>
        </w:rPr>
        <w:t>- 1</w:t>
      </w:r>
      <w:r w:rsidR="007F658B" w:rsidRPr="00664D00">
        <w:rPr>
          <w:rFonts w:ascii="Times New Roman" w:hAnsi="Times New Roman" w:cs="Times New Roman"/>
          <w:sz w:val="24"/>
          <w:szCs w:val="24"/>
        </w:rPr>
        <w:t>279,10</w:t>
      </w:r>
      <w:r w:rsidR="00B34319"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рублей</w:t>
      </w:r>
      <w:r w:rsidRPr="00664D00">
        <w:rPr>
          <w:rFonts w:ascii="Times New Roman" w:hAnsi="Times New Roman" w:cs="Times New Roman"/>
          <w:sz w:val="24"/>
          <w:szCs w:val="24"/>
        </w:rPr>
        <w:t>;</w:t>
      </w:r>
    </w:p>
    <w:p w:rsidR="004A39A7" w:rsidRPr="00664D00" w:rsidRDefault="004A39A7" w:rsidP="004A39A7">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расходы на обеспечение функционирования председателя представительного органа муниципального образования на </w:t>
      </w:r>
      <w:r w:rsidR="00F20C2E" w:rsidRPr="00664D00">
        <w:rPr>
          <w:rFonts w:ascii="Times New Roman" w:hAnsi="Times New Roman" w:cs="Times New Roman"/>
          <w:sz w:val="24"/>
          <w:szCs w:val="24"/>
        </w:rPr>
        <w:t>2020</w:t>
      </w:r>
      <w:r w:rsidR="00B34319" w:rsidRPr="00664D00">
        <w:rPr>
          <w:rFonts w:ascii="Times New Roman" w:hAnsi="Times New Roman" w:cs="Times New Roman"/>
          <w:sz w:val="24"/>
          <w:szCs w:val="24"/>
        </w:rPr>
        <w:t xml:space="preserve"> год- </w:t>
      </w:r>
      <w:r w:rsidR="007F658B" w:rsidRPr="00664D00">
        <w:rPr>
          <w:rFonts w:ascii="Times New Roman" w:hAnsi="Times New Roman" w:cs="Times New Roman"/>
          <w:sz w:val="24"/>
          <w:szCs w:val="24"/>
        </w:rPr>
        <w:t>579,40</w:t>
      </w:r>
      <w:r w:rsidR="00B34319"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2021</w:t>
      </w:r>
      <w:r w:rsidR="00B34319" w:rsidRPr="00664D00">
        <w:rPr>
          <w:rFonts w:ascii="Times New Roman" w:hAnsi="Times New Roman" w:cs="Times New Roman"/>
          <w:sz w:val="24"/>
          <w:szCs w:val="24"/>
        </w:rPr>
        <w:t xml:space="preserve"> год- </w:t>
      </w:r>
      <w:r w:rsidR="007F658B" w:rsidRPr="00664D00">
        <w:rPr>
          <w:rFonts w:ascii="Times New Roman" w:hAnsi="Times New Roman" w:cs="Times New Roman"/>
          <w:sz w:val="24"/>
          <w:szCs w:val="24"/>
        </w:rPr>
        <w:t>683,30</w:t>
      </w:r>
      <w:r w:rsidR="00B34319"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2022</w:t>
      </w:r>
      <w:r w:rsidR="00B34319" w:rsidRPr="00664D00">
        <w:rPr>
          <w:rFonts w:ascii="Times New Roman" w:hAnsi="Times New Roman" w:cs="Times New Roman"/>
          <w:sz w:val="24"/>
          <w:szCs w:val="24"/>
        </w:rPr>
        <w:t xml:space="preserve"> год</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 xml:space="preserve"> </w:t>
      </w:r>
      <w:r w:rsidR="007F658B" w:rsidRPr="00664D00">
        <w:rPr>
          <w:rFonts w:ascii="Times New Roman" w:hAnsi="Times New Roman" w:cs="Times New Roman"/>
          <w:sz w:val="24"/>
          <w:szCs w:val="24"/>
        </w:rPr>
        <w:t>679,20</w:t>
      </w:r>
      <w:r w:rsidR="00B34319"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рублей</w:t>
      </w:r>
      <w:r w:rsidRPr="00664D00">
        <w:rPr>
          <w:rFonts w:ascii="Times New Roman" w:hAnsi="Times New Roman" w:cs="Times New Roman"/>
          <w:sz w:val="24"/>
          <w:szCs w:val="24"/>
        </w:rPr>
        <w:t>;</w:t>
      </w:r>
    </w:p>
    <w:p w:rsidR="001A44E5" w:rsidRPr="00664D00" w:rsidRDefault="00727AFA" w:rsidP="004A39A7">
      <w:pPr>
        <w:numPr>
          <w:ilvl w:val="0"/>
          <w:numId w:val="2"/>
        </w:numPr>
        <w:spacing w:after="0" w:line="240" w:lineRule="auto"/>
        <w:ind w:left="1418" w:hanging="567"/>
        <w:jc w:val="both"/>
        <w:rPr>
          <w:rFonts w:ascii="Times New Roman" w:hAnsi="Times New Roman" w:cs="Times New Roman"/>
          <w:sz w:val="24"/>
          <w:szCs w:val="24"/>
        </w:rPr>
      </w:pPr>
      <w:r w:rsidRPr="00664D00">
        <w:rPr>
          <w:rFonts w:ascii="Times New Roman" w:hAnsi="Times New Roman" w:cs="Times New Roman"/>
          <w:sz w:val="24"/>
          <w:szCs w:val="24"/>
        </w:rPr>
        <w:t xml:space="preserve">расходы на обеспечение функционирования руководителя контрольно-счетной палаты муниципального образования на </w:t>
      </w:r>
      <w:r w:rsidR="00F20C2E" w:rsidRPr="00664D00">
        <w:rPr>
          <w:rFonts w:ascii="Times New Roman" w:hAnsi="Times New Roman" w:cs="Times New Roman"/>
          <w:sz w:val="24"/>
          <w:szCs w:val="24"/>
        </w:rPr>
        <w:t>2020</w:t>
      </w:r>
      <w:r w:rsidR="00B34319" w:rsidRPr="00664D00">
        <w:rPr>
          <w:rFonts w:ascii="Times New Roman" w:hAnsi="Times New Roman" w:cs="Times New Roman"/>
          <w:sz w:val="24"/>
          <w:szCs w:val="24"/>
        </w:rPr>
        <w:t xml:space="preserve"> год</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w:t>
      </w:r>
      <w:r w:rsidR="007F658B" w:rsidRPr="00664D00">
        <w:rPr>
          <w:rFonts w:ascii="Times New Roman" w:hAnsi="Times New Roman" w:cs="Times New Roman"/>
          <w:sz w:val="24"/>
          <w:szCs w:val="24"/>
        </w:rPr>
        <w:t xml:space="preserve"> 400,80</w:t>
      </w:r>
      <w:r w:rsidR="00B34319"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2021</w:t>
      </w:r>
      <w:r w:rsidR="00B34319" w:rsidRPr="00664D00">
        <w:rPr>
          <w:rFonts w:ascii="Times New Roman" w:hAnsi="Times New Roman" w:cs="Times New Roman"/>
          <w:sz w:val="24"/>
          <w:szCs w:val="24"/>
        </w:rPr>
        <w:t xml:space="preserve"> год</w:t>
      </w:r>
      <w:r w:rsidR="007F658B" w:rsidRPr="00664D00">
        <w:rPr>
          <w:rFonts w:ascii="Times New Roman" w:hAnsi="Times New Roman" w:cs="Times New Roman"/>
          <w:sz w:val="24"/>
          <w:szCs w:val="24"/>
        </w:rPr>
        <w:t xml:space="preserve"> – 472,7</w:t>
      </w:r>
      <w:r w:rsidR="00B34319"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2022</w:t>
      </w:r>
      <w:r w:rsidR="00B34319" w:rsidRPr="00664D00">
        <w:rPr>
          <w:rFonts w:ascii="Times New Roman" w:hAnsi="Times New Roman" w:cs="Times New Roman"/>
          <w:sz w:val="24"/>
          <w:szCs w:val="24"/>
        </w:rPr>
        <w:t xml:space="preserve"> год</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 xml:space="preserve"> </w:t>
      </w:r>
      <w:r w:rsidR="007F658B" w:rsidRPr="00664D00">
        <w:rPr>
          <w:rFonts w:ascii="Times New Roman" w:hAnsi="Times New Roman" w:cs="Times New Roman"/>
          <w:sz w:val="24"/>
          <w:szCs w:val="24"/>
        </w:rPr>
        <w:t>471,2</w:t>
      </w:r>
      <w:r w:rsidR="00B34319"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рублей</w:t>
      </w:r>
      <w:r w:rsidR="0073646B" w:rsidRPr="00664D00">
        <w:rPr>
          <w:rFonts w:ascii="Times New Roman" w:hAnsi="Times New Roman" w:cs="Times New Roman"/>
          <w:sz w:val="24"/>
          <w:szCs w:val="24"/>
        </w:rPr>
        <w:t>;</w:t>
      </w:r>
    </w:p>
    <w:p w:rsidR="001A44E5" w:rsidRPr="00664D00" w:rsidRDefault="001A44E5" w:rsidP="008D6A95">
      <w:pPr>
        <w:numPr>
          <w:ilvl w:val="0"/>
          <w:numId w:val="1"/>
        </w:numPr>
        <w:spacing w:after="0" w:line="240" w:lineRule="auto"/>
        <w:ind w:left="1418" w:hanging="567"/>
        <w:jc w:val="both"/>
        <w:rPr>
          <w:rFonts w:ascii="Times New Roman" w:hAnsi="Times New Roman" w:cs="Times New Roman"/>
          <w:sz w:val="24"/>
          <w:szCs w:val="24"/>
        </w:rPr>
      </w:pPr>
      <w:r w:rsidRPr="00664D00">
        <w:rPr>
          <w:rFonts w:ascii="Times New Roman" w:hAnsi="Times New Roman" w:cs="Times New Roman"/>
          <w:sz w:val="24"/>
          <w:szCs w:val="24"/>
        </w:rPr>
        <w:t xml:space="preserve">обеспечение деятельности центрального аппарата на </w:t>
      </w:r>
      <w:r w:rsidR="00F20C2E" w:rsidRPr="00664D00">
        <w:rPr>
          <w:rFonts w:ascii="Times New Roman" w:hAnsi="Times New Roman" w:cs="Times New Roman"/>
          <w:sz w:val="24"/>
          <w:szCs w:val="24"/>
        </w:rPr>
        <w:t>2020</w:t>
      </w:r>
      <w:r w:rsidR="00B34319" w:rsidRPr="00664D00">
        <w:rPr>
          <w:rFonts w:ascii="Times New Roman" w:hAnsi="Times New Roman" w:cs="Times New Roman"/>
          <w:sz w:val="24"/>
          <w:szCs w:val="24"/>
        </w:rPr>
        <w:t xml:space="preserve"> год</w:t>
      </w:r>
      <w:r w:rsidR="007F658B"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 </w:t>
      </w:r>
      <w:r w:rsidR="007F658B" w:rsidRPr="00664D00">
        <w:rPr>
          <w:rFonts w:ascii="Times New Roman" w:hAnsi="Times New Roman" w:cs="Times New Roman"/>
          <w:sz w:val="24"/>
          <w:szCs w:val="24"/>
        </w:rPr>
        <w:t>17311,80</w:t>
      </w:r>
      <w:r w:rsidR="009C12F0"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2021</w:t>
      </w:r>
      <w:r w:rsidR="009C12F0" w:rsidRPr="00664D00">
        <w:rPr>
          <w:rFonts w:ascii="Times New Roman" w:hAnsi="Times New Roman" w:cs="Times New Roman"/>
          <w:sz w:val="24"/>
          <w:szCs w:val="24"/>
        </w:rPr>
        <w:t xml:space="preserve"> год</w:t>
      </w:r>
      <w:r w:rsidR="007F658B"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 </w:t>
      </w:r>
      <w:r w:rsidR="007F658B" w:rsidRPr="00664D00">
        <w:rPr>
          <w:rFonts w:ascii="Times New Roman" w:hAnsi="Times New Roman" w:cs="Times New Roman"/>
          <w:sz w:val="24"/>
          <w:szCs w:val="24"/>
        </w:rPr>
        <w:t>20717,00</w:t>
      </w:r>
      <w:r w:rsidR="009C12F0"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2022</w:t>
      </w:r>
      <w:r w:rsidR="009C12F0" w:rsidRPr="00664D00">
        <w:rPr>
          <w:rFonts w:ascii="Times New Roman" w:hAnsi="Times New Roman" w:cs="Times New Roman"/>
          <w:sz w:val="24"/>
          <w:szCs w:val="24"/>
        </w:rPr>
        <w:t xml:space="preserve"> год</w:t>
      </w:r>
      <w:r w:rsidR="007F658B"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 </w:t>
      </w:r>
      <w:r w:rsidR="007F658B" w:rsidRPr="00664D00">
        <w:rPr>
          <w:rFonts w:ascii="Times New Roman" w:hAnsi="Times New Roman" w:cs="Times New Roman"/>
          <w:sz w:val="24"/>
          <w:szCs w:val="24"/>
        </w:rPr>
        <w:t>20353,50</w:t>
      </w:r>
      <w:r w:rsidR="009C12F0" w:rsidRPr="00664D00">
        <w:rPr>
          <w:rFonts w:ascii="Times New Roman" w:hAnsi="Times New Roman" w:cs="Times New Roman"/>
          <w:sz w:val="24"/>
          <w:szCs w:val="24"/>
        </w:rPr>
        <w:t xml:space="preserve"> тыс.</w:t>
      </w:r>
      <w:r w:rsidR="008A0EFC"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рублей.</w:t>
      </w:r>
    </w:p>
    <w:p w:rsidR="00181259" w:rsidRPr="00664D00" w:rsidRDefault="00181259" w:rsidP="00BA26BB">
      <w:pPr>
        <w:spacing w:after="0" w:line="240" w:lineRule="auto"/>
        <w:jc w:val="center"/>
        <w:rPr>
          <w:rFonts w:ascii="Times New Roman" w:hAnsi="Times New Roman" w:cs="Times New Roman"/>
          <w:b/>
          <w:sz w:val="24"/>
          <w:szCs w:val="24"/>
        </w:rPr>
      </w:pPr>
    </w:p>
    <w:p w:rsidR="002B0063" w:rsidRPr="00664D00" w:rsidRDefault="002B0063" w:rsidP="00BA26BB">
      <w:pPr>
        <w:spacing w:after="0" w:line="240" w:lineRule="auto"/>
        <w:jc w:val="center"/>
        <w:rPr>
          <w:rFonts w:ascii="Times New Roman" w:hAnsi="Times New Roman" w:cs="Times New Roman"/>
          <w:b/>
          <w:sz w:val="24"/>
          <w:szCs w:val="24"/>
        </w:rPr>
      </w:pPr>
      <w:r w:rsidRPr="00664D00">
        <w:rPr>
          <w:rFonts w:ascii="Times New Roman" w:hAnsi="Times New Roman" w:cs="Times New Roman"/>
          <w:b/>
          <w:sz w:val="24"/>
          <w:szCs w:val="24"/>
        </w:rPr>
        <w:t>Расходы на обеспечение деятельности (оказание услуг) муниципальных учреждений</w:t>
      </w:r>
    </w:p>
    <w:p w:rsidR="002B0063" w:rsidRPr="00664D00" w:rsidRDefault="002B0063" w:rsidP="002B0063">
      <w:pPr>
        <w:pStyle w:val="1"/>
        <w:tabs>
          <w:tab w:val="left" w:pos="5925"/>
        </w:tabs>
        <w:spacing w:before="0" w:after="0"/>
        <w:ind w:firstLine="709"/>
        <w:rPr>
          <w:rFonts w:ascii="Times New Roman" w:hAnsi="Times New Roman" w:cs="Times New Roman"/>
          <w:sz w:val="24"/>
          <w:szCs w:val="24"/>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363"/>
        <w:gridCol w:w="1276"/>
        <w:gridCol w:w="992"/>
        <w:gridCol w:w="1276"/>
        <w:gridCol w:w="1134"/>
      </w:tblGrid>
      <w:tr w:rsidR="002B0063" w:rsidRPr="00664D00" w:rsidTr="00A4748A">
        <w:trPr>
          <w:cantSplit/>
        </w:trPr>
        <w:tc>
          <w:tcPr>
            <w:tcW w:w="3369" w:type="dxa"/>
            <w:vMerge w:val="restart"/>
            <w:vAlign w:val="center"/>
          </w:tcPr>
          <w:p w:rsidR="002B0063" w:rsidRPr="00664D00" w:rsidRDefault="002B0063" w:rsidP="0013736F">
            <w:pPr>
              <w:tabs>
                <w:tab w:val="left" w:pos="2670"/>
              </w:tabs>
              <w:spacing w:after="0" w:line="240" w:lineRule="auto"/>
              <w:ind w:firstLine="709"/>
              <w:jc w:val="center"/>
              <w:rPr>
                <w:rFonts w:ascii="Times New Roman" w:hAnsi="Times New Roman" w:cs="Times New Roman"/>
                <w:sz w:val="24"/>
                <w:szCs w:val="24"/>
              </w:rPr>
            </w:pPr>
          </w:p>
        </w:tc>
        <w:tc>
          <w:tcPr>
            <w:tcW w:w="6041" w:type="dxa"/>
            <w:gridSpan w:val="5"/>
            <w:vAlign w:val="center"/>
          </w:tcPr>
          <w:p w:rsidR="002B0063" w:rsidRPr="00664D00" w:rsidRDefault="002B0063" w:rsidP="0013736F">
            <w:pPr>
              <w:spacing w:after="0" w:line="240" w:lineRule="auto"/>
              <w:ind w:firstLine="709"/>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2B0063" w:rsidRPr="00664D00" w:rsidTr="00A4748A">
        <w:trPr>
          <w:cantSplit/>
          <w:trHeight w:val="581"/>
        </w:trPr>
        <w:tc>
          <w:tcPr>
            <w:tcW w:w="3369" w:type="dxa"/>
            <w:vMerge/>
            <w:vAlign w:val="center"/>
          </w:tcPr>
          <w:p w:rsidR="002B0063" w:rsidRPr="00664D00" w:rsidRDefault="002B0063" w:rsidP="0013736F">
            <w:pPr>
              <w:spacing w:after="0" w:line="240" w:lineRule="auto"/>
              <w:ind w:firstLine="709"/>
              <w:jc w:val="center"/>
              <w:rPr>
                <w:rFonts w:ascii="Times New Roman" w:hAnsi="Times New Roman" w:cs="Times New Roman"/>
                <w:sz w:val="24"/>
                <w:szCs w:val="24"/>
              </w:rPr>
            </w:pPr>
          </w:p>
        </w:tc>
        <w:tc>
          <w:tcPr>
            <w:tcW w:w="1363" w:type="dxa"/>
            <w:vAlign w:val="center"/>
          </w:tcPr>
          <w:p w:rsidR="002B0063" w:rsidRPr="00664D00" w:rsidRDefault="00F20C2E" w:rsidP="009C12F0">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2020</w:t>
            </w:r>
          </w:p>
        </w:tc>
        <w:tc>
          <w:tcPr>
            <w:tcW w:w="1276" w:type="dxa"/>
            <w:vAlign w:val="center"/>
          </w:tcPr>
          <w:p w:rsidR="002B0063" w:rsidRPr="00664D00" w:rsidRDefault="00F20C2E" w:rsidP="009C12F0">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2021</w:t>
            </w:r>
          </w:p>
        </w:tc>
        <w:tc>
          <w:tcPr>
            <w:tcW w:w="992" w:type="dxa"/>
            <w:vAlign w:val="center"/>
          </w:tcPr>
          <w:p w:rsidR="002B0063" w:rsidRPr="00664D00" w:rsidRDefault="002B0063" w:rsidP="0013736F">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Темп роста, %</w:t>
            </w:r>
          </w:p>
        </w:tc>
        <w:tc>
          <w:tcPr>
            <w:tcW w:w="1276" w:type="dxa"/>
            <w:vAlign w:val="center"/>
          </w:tcPr>
          <w:p w:rsidR="002B0063" w:rsidRPr="00664D00" w:rsidRDefault="00F20C2E" w:rsidP="009C12F0">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2022</w:t>
            </w:r>
          </w:p>
        </w:tc>
        <w:tc>
          <w:tcPr>
            <w:tcW w:w="1134" w:type="dxa"/>
            <w:vAlign w:val="center"/>
          </w:tcPr>
          <w:p w:rsidR="002B0063" w:rsidRPr="00664D00" w:rsidRDefault="002B0063" w:rsidP="0013736F">
            <w:pPr>
              <w:pStyle w:val="a7"/>
              <w:spacing w:after="0"/>
              <w:ind w:firstLine="0"/>
              <w:jc w:val="center"/>
              <w:rPr>
                <w:sz w:val="20"/>
                <w:szCs w:val="20"/>
              </w:rPr>
            </w:pPr>
            <w:r w:rsidRPr="00664D00">
              <w:rPr>
                <w:sz w:val="20"/>
                <w:szCs w:val="20"/>
              </w:rPr>
              <w:t>Темп роста, %</w:t>
            </w:r>
          </w:p>
        </w:tc>
      </w:tr>
      <w:tr w:rsidR="002B0063" w:rsidRPr="00664D00" w:rsidTr="00A4748A">
        <w:tc>
          <w:tcPr>
            <w:tcW w:w="3369" w:type="dxa"/>
            <w:vAlign w:val="center"/>
          </w:tcPr>
          <w:p w:rsidR="002B0063" w:rsidRPr="00664D00" w:rsidRDefault="002B0063" w:rsidP="0013736F">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Общий объем, тыс. рублей</w:t>
            </w:r>
          </w:p>
        </w:tc>
        <w:tc>
          <w:tcPr>
            <w:tcW w:w="1363" w:type="dxa"/>
            <w:vAlign w:val="center"/>
          </w:tcPr>
          <w:p w:rsidR="002B0063" w:rsidRPr="00664D00" w:rsidRDefault="00C8329E" w:rsidP="0094170A">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53892,50</w:t>
            </w:r>
          </w:p>
        </w:tc>
        <w:tc>
          <w:tcPr>
            <w:tcW w:w="1276" w:type="dxa"/>
            <w:vAlign w:val="center"/>
          </w:tcPr>
          <w:p w:rsidR="002B0063" w:rsidRPr="00664D00" w:rsidRDefault="00C8329E" w:rsidP="0094170A">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32316,6</w:t>
            </w:r>
          </w:p>
        </w:tc>
        <w:tc>
          <w:tcPr>
            <w:tcW w:w="992" w:type="dxa"/>
            <w:vAlign w:val="center"/>
          </w:tcPr>
          <w:p w:rsidR="002B0063" w:rsidRPr="00664D00" w:rsidRDefault="009C12F0" w:rsidP="00C8329E">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6</w:t>
            </w:r>
            <w:r w:rsidR="00C8329E" w:rsidRPr="00664D00">
              <w:rPr>
                <w:rFonts w:ascii="Times New Roman" w:hAnsi="Times New Roman" w:cs="Times New Roman"/>
                <w:bCs/>
                <w:sz w:val="20"/>
                <w:szCs w:val="20"/>
              </w:rPr>
              <w:t>0</w:t>
            </w:r>
            <w:r w:rsidRPr="00664D00">
              <w:rPr>
                <w:rFonts w:ascii="Times New Roman" w:hAnsi="Times New Roman" w:cs="Times New Roman"/>
                <w:bCs/>
                <w:sz w:val="20"/>
                <w:szCs w:val="20"/>
              </w:rPr>
              <w:t>,</w:t>
            </w:r>
            <w:r w:rsidR="00C8329E" w:rsidRPr="00664D00">
              <w:rPr>
                <w:rFonts w:ascii="Times New Roman" w:hAnsi="Times New Roman" w:cs="Times New Roman"/>
                <w:bCs/>
                <w:sz w:val="20"/>
                <w:szCs w:val="20"/>
              </w:rPr>
              <w:t>0</w:t>
            </w:r>
          </w:p>
        </w:tc>
        <w:tc>
          <w:tcPr>
            <w:tcW w:w="1276" w:type="dxa"/>
            <w:vAlign w:val="center"/>
          </w:tcPr>
          <w:p w:rsidR="002B0063" w:rsidRPr="00664D00" w:rsidRDefault="00C8329E" w:rsidP="009C12F0">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31507,6</w:t>
            </w:r>
          </w:p>
        </w:tc>
        <w:tc>
          <w:tcPr>
            <w:tcW w:w="1134" w:type="dxa"/>
            <w:vAlign w:val="center"/>
          </w:tcPr>
          <w:p w:rsidR="002B0063" w:rsidRPr="00664D00" w:rsidRDefault="009C12F0" w:rsidP="00C8329E">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9</w:t>
            </w:r>
            <w:r w:rsidR="00C8329E" w:rsidRPr="00664D00">
              <w:rPr>
                <w:rFonts w:ascii="Times New Roman" w:hAnsi="Times New Roman" w:cs="Times New Roman"/>
                <w:bCs/>
                <w:sz w:val="20"/>
                <w:szCs w:val="20"/>
              </w:rPr>
              <w:t>7</w:t>
            </w:r>
            <w:r w:rsidRPr="00664D00">
              <w:rPr>
                <w:rFonts w:ascii="Times New Roman" w:hAnsi="Times New Roman" w:cs="Times New Roman"/>
                <w:bCs/>
                <w:sz w:val="20"/>
                <w:szCs w:val="20"/>
              </w:rPr>
              <w:t>,</w:t>
            </w:r>
            <w:r w:rsidR="00C8329E" w:rsidRPr="00664D00">
              <w:rPr>
                <w:rFonts w:ascii="Times New Roman" w:hAnsi="Times New Roman" w:cs="Times New Roman"/>
                <w:bCs/>
                <w:sz w:val="20"/>
                <w:szCs w:val="20"/>
              </w:rPr>
              <w:t>5</w:t>
            </w:r>
          </w:p>
        </w:tc>
      </w:tr>
    </w:tbl>
    <w:p w:rsidR="002B0063" w:rsidRPr="00664D00" w:rsidRDefault="002B0063" w:rsidP="002B0063">
      <w:pPr>
        <w:pStyle w:val="21"/>
        <w:spacing w:after="0" w:line="240" w:lineRule="auto"/>
        <w:ind w:left="0" w:firstLine="709"/>
        <w:jc w:val="both"/>
      </w:pPr>
    </w:p>
    <w:p w:rsidR="002B0063" w:rsidRPr="00664D00" w:rsidRDefault="002B0063" w:rsidP="002B0063">
      <w:pPr>
        <w:pStyle w:val="21"/>
        <w:spacing w:after="0" w:line="240" w:lineRule="auto"/>
        <w:ind w:left="0" w:firstLine="709"/>
        <w:jc w:val="both"/>
      </w:pPr>
      <w:r w:rsidRPr="00664D00">
        <w:t>По данному направлению предусмотрены расходы на реализацию следующих мероприятий:</w:t>
      </w:r>
    </w:p>
    <w:p w:rsidR="002B0063" w:rsidRPr="00664D00" w:rsidRDefault="002B0063" w:rsidP="002B0063">
      <w:pPr>
        <w:numPr>
          <w:ilvl w:val="0"/>
          <w:numId w:val="2"/>
        </w:numPr>
        <w:spacing w:after="0" w:line="240" w:lineRule="auto"/>
        <w:jc w:val="both"/>
        <w:rPr>
          <w:rFonts w:ascii="Times New Roman" w:hAnsi="Times New Roman" w:cs="Times New Roman"/>
          <w:sz w:val="24"/>
          <w:szCs w:val="24"/>
        </w:rPr>
      </w:pPr>
      <w:proofErr w:type="gramStart"/>
      <w:r w:rsidRPr="00664D00">
        <w:rPr>
          <w:rFonts w:ascii="Times New Roman" w:hAnsi="Times New Roman" w:cs="Times New Roman"/>
          <w:sz w:val="24"/>
          <w:szCs w:val="24"/>
        </w:rPr>
        <w:lastRenderedPageBreak/>
        <w:t>расходы на обеспечение деятельности казенных учреждений (</w:t>
      </w:r>
      <w:proofErr w:type="spellStart"/>
      <w:r w:rsidRPr="00664D00">
        <w:rPr>
          <w:rFonts w:ascii="Times New Roman" w:hAnsi="Times New Roman" w:cs="Times New Roman"/>
          <w:sz w:val="24"/>
          <w:szCs w:val="24"/>
        </w:rPr>
        <w:t>учебно</w:t>
      </w:r>
      <w:proofErr w:type="spellEnd"/>
      <w:r w:rsidRPr="00664D00">
        <w:rPr>
          <w:rFonts w:ascii="Times New Roman" w:hAnsi="Times New Roman" w:cs="Times New Roman"/>
          <w:sz w:val="24"/>
          <w:szCs w:val="24"/>
        </w:rPr>
        <w:t xml:space="preserve"> - методические кабинеты, централизованные бухгалтерии) на</w:t>
      </w:r>
      <w:r w:rsidR="009C12F0" w:rsidRPr="00664D00">
        <w:rPr>
          <w:rFonts w:ascii="Times New Roman" w:hAnsi="Times New Roman" w:cs="Times New Roman"/>
          <w:sz w:val="24"/>
          <w:szCs w:val="24"/>
        </w:rPr>
        <w:t xml:space="preserve">  </w:t>
      </w:r>
      <w:r w:rsidR="00F20C2E" w:rsidRPr="00664D00">
        <w:rPr>
          <w:rFonts w:ascii="Times New Roman" w:hAnsi="Times New Roman" w:cs="Times New Roman"/>
          <w:sz w:val="24"/>
          <w:szCs w:val="24"/>
        </w:rPr>
        <w:t>2020</w:t>
      </w:r>
      <w:r w:rsidR="009C12F0" w:rsidRPr="00664D00">
        <w:rPr>
          <w:rFonts w:ascii="Times New Roman" w:hAnsi="Times New Roman" w:cs="Times New Roman"/>
          <w:sz w:val="24"/>
          <w:szCs w:val="24"/>
        </w:rPr>
        <w:t xml:space="preserve"> год</w:t>
      </w:r>
      <w:r w:rsidR="00775A89" w:rsidRPr="00664D00">
        <w:rPr>
          <w:rFonts w:ascii="Times New Roman" w:hAnsi="Times New Roman" w:cs="Times New Roman"/>
          <w:sz w:val="24"/>
          <w:szCs w:val="24"/>
        </w:rPr>
        <w:t xml:space="preserve"> – 9677,10</w:t>
      </w:r>
      <w:r w:rsidR="009C12F0" w:rsidRPr="00664D00">
        <w:rPr>
          <w:rFonts w:ascii="Times New Roman" w:hAnsi="Times New Roman" w:cs="Times New Roman"/>
          <w:sz w:val="24"/>
          <w:szCs w:val="24"/>
        </w:rPr>
        <w:t xml:space="preserve"> тыс.</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2021</w:t>
      </w:r>
      <w:r w:rsidR="009C12F0" w:rsidRPr="00664D00">
        <w:rPr>
          <w:rFonts w:ascii="Times New Roman" w:hAnsi="Times New Roman" w:cs="Times New Roman"/>
          <w:sz w:val="24"/>
          <w:szCs w:val="24"/>
        </w:rPr>
        <w:t xml:space="preserve"> год</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 </w:t>
      </w:r>
      <w:r w:rsidR="00775A89" w:rsidRPr="00664D00">
        <w:rPr>
          <w:rFonts w:ascii="Times New Roman" w:hAnsi="Times New Roman" w:cs="Times New Roman"/>
          <w:sz w:val="24"/>
          <w:szCs w:val="24"/>
        </w:rPr>
        <w:t xml:space="preserve">13324,00 </w:t>
      </w:r>
      <w:r w:rsidR="009C12F0" w:rsidRPr="00664D00">
        <w:rPr>
          <w:rFonts w:ascii="Times New Roman" w:hAnsi="Times New Roman" w:cs="Times New Roman"/>
          <w:sz w:val="24"/>
          <w:szCs w:val="24"/>
        </w:rPr>
        <w:t>тыс.</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2022</w:t>
      </w:r>
      <w:r w:rsidR="009C12F0" w:rsidRPr="00664D00">
        <w:rPr>
          <w:rFonts w:ascii="Times New Roman" w:hAnsi="Times New Roman" w:cs="Times New Roman"/>
          <w:sz w:val="24"/>
          <w:szCs w:val="24"/>
        </w:rPr>
        <w:t xml:space="preserve"> год</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 </w:t>
      </w:r>
      <w:r w:rsidR="00775A89" w:rsidRPr="00664D00">
        <w:rPr>
          <w:rFonts w:ascii="Times New Roman" w:hAnsi="Times New Roman" w:cs="Times New Roman"/>
          <w:sz w:val="24"/>
          <w:szCs w:val="24"/>
        </w:rPr>
        <w:t>12727,40</w:t>
      </w:r>
      <w:r w:rsidR="009C12F0" w:rsidRPr="00664D00">
        <w:rPr>
          <w:rFonts w:ascii="Times New Roman" w:hAnsi="Times New Roman" w:cs="Times New Roman"/>
          <w:sz w:val="24"/>
          <w:szCs w:val="24"/>
        </w:rPr>
        <w:t xml:space="preserve"> тыс.</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рублей</w:t>
      </w:r>
      <w:r w:rsidRPr="00664D00">
        <w:rPr>
          <w:rFonts w:ascii="Times New Roman" w:hAnsi="Times New Roman" w:cs="Times New Roman"/>
          <w:sz w:val="24"/>
          <w:szCs w:val="24"/>
        </w:rPr>
        <w:t>;</w:t>
      </w:r>
      <w:proofErr w:type="gramEnd"/>
    </w:p>
    <w:p w:rsidR="002B0063" w:rsidRPr="00664D00" w:rsidRDefault="002B0063" w:rsidP="002B0063">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расходы на обеспечение деятельности (оказание услуг) учреждений хозяйственного обслуживания на </w:t>
      </w:r>
      <w:r w:rsidR="00F20C2E" w:rsidRPr="00664D00">
        <w:rPr>
          <w:rFonts w:ascii="Times New Roman" w:hAnsi="Times New Roman" w:cs="Times New Roman"/>
          <w:sz w:val="24"/>
          <w:szCs w:val="24"/>
        </w:rPr>
        <w:t>2020</w:t>
      </w:r>
      <w:r w:rsidR="009C12F0" w:rsidRPr="00664D00">
        <w:rPr>
          <w:rFonts w:ascii="Times New Roman" w:hAnsi="Times New Roman" w:cs="Times New Roman"/>
          <w:sz w:val="24"/>
          <w:szCs w:val="24"/>
        </w:rPr>
        <w:t xml:space="preserve"> год</w:t>
      </w:r>
      <w:r w:rsidR="00775A89" w:rsidRPr="00664D00">
        <w:rPr>
          <w:rFonts w:ascii="Times New Roman" w:hAnsi="Times New Roman" w:cs="Times New Roman"/>
          <w:sz w:val="24"/>
          <w:szCs w:val="24"/>
        </w:rPr>
        <w:t xml:space="preserve"> – 15973,60</w:t>
      </w:r>
      <w:r w:rsidR="009C12F0" w:rsidRPr="00664D00">
        <w:rPr>
          <w:rFonts w:ascii="Times New Roman" w:hAnsi="Times New Roman" w:cs="Times New Roman"/>
          <w:sz w:val="24"/>
          <w:szCs w:val="24"/>
        </w:rPr>
        <w:t xml:space="preserve"> тыс.</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2021</w:t>
      </w:r>
      <w:r w:rsidR="009C12F0" w:rsidRPr="00664D00">
        <w:rPr>
          <w:rFonts w:ascii="Times New Roman" w:hAnsi="Times New Roman" w:cs="Times New Roman"/>
          <w:sz w:val="24"/>
          <w:szCs w:val="24"/>
        </w:rPr>
        <w:t xml:space="preserve"> год</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 </w:t>
      </w:r>
      <w:r w:rsidR="00775A89" w:rsidRPr="00664D00">
        <w:rPr>
          <w:rFonts w:ascii="Times New Roman" w:hAnsi="Times New Roman" w:cs="Times New Roman"/>
          <w:sz w:val="24"/>
          <w:szCs w:val="24"/>
        </w:rPr>
        <w:t>18992,60</w:t>
      </w:r>
      <w:r w:rsidR="009C12F0" w:rsidRPr="00664D00">
        <w:rPr>
          <w:rFonts w:ascii="Times New Roman" w:hAnsi="Times New Roman" w:cs="Times New Roman"/>
          <w:sz w:val="24"/>
          <w:szCs w:val="24"/>
        </w:rPr>
        <w:t xml:space="preserve"> тыс.</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2022</w:t>
      </w:r>
      <w:r w:rsidR="009C12F0" w:rsidRPr="00664D00">
        <w:rPr>
          <w:rFonts w:ascii="Times New Roman" w:hAnsi="Times New Roman" w:cs="Times New Roman"/>
          <w:sz w:val="24"/>
          <w:szCs w:val="24"/>
        </w:rPr>
        <w:t xml:space="preserve"> год</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 </w:t>
      </w:r>
      <w:r w:rsidR="00775A89" w:rsidRPr="00664D00">
        <w:rPr>
          <w:rFonts w:ascii="Times New Roman" w:hAnsi="Times New Roman" w:cs="Times New Roman"/>
          <w:sz w:val="24"/>
          <w:szCs w:val="24"/>
        </w:rPr>
        <w:t>18780,20</w:t>
      </w:r>
      <w:r w:rsidR="009C12F0" w:rsidRPr="00664D00">
        <w:rPr>
          <w:rFonts w:ascii="Times New Roman" w:hAnsi="Times New Roman" w:cs="Times New Roman"/>
          <w:sz w:val="24"/>
          <w:szCs w:val="24"/>
        </w:rPr>
        <w:t xml:space="preserve"> тыс.</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рублей</w:t>
      </w:r>
      <w:r w:rsidRPr="00664D00">
        <w:rPr>
          <w:rFonts w:ascii="Times New Roman" w:hAnsi="Times New Roman" w:cs="Times New Roman"/>
          <w:sz w:val="24"/>
          <w:szCs w:val="24"/>
        </w:rPr>
        <w:t>;</w:t>
      </w:r>
    </w:p>
    <w:p w:rsidR="002B0063" w:rsidRPr="00664D00" w:rsidRDefault="002B0063" w:rsidP="002B0063">
      <w:pPr>
        <w:numPr>
          <w:ilvl w:val="0"/>
          <w:numId w:val="2"/>
        </w:numPr>
        <w:spacing w:after="0" w:line="240" w:lineRule="auto"/>
        <w:ind w:left="1418" w:hanging="567"/>
        <w:jc w:val="both"/>
        <w:rPr>
          <w:rFonts w:ascii="Times New Roman" w:hAnsi="Times New Roman" w:cs="Times New Roman"/>
          <w:b/>
          <w:sz w:val="24"/>
          <w:szCs w:val="24"/>
        </w:rPr>
      </w:pPr>
      <w:r w:rsidRPr="00664D00">
        <w:rPr>
          <w:rFonts w:ascii="Times New Roman" w:hAnsi="Times New Roman" w:cs="Times New Roman"/>
          <w:sz w:val="24"/>
          <w:szCs w:val="24"/>
        </w:rPr>
        <w:t xml:space="preserve">расходы </w:t>
      </w:r>
      <w:r w:rsidR="00E43FB8" w:rsidRPr="00664D00">
        <w:rPr>
          <w:rFonts w:ascii="Times New Roman" w:hAnsi="Times New Roman" w:cs="Times New Roman"/>
          <w:sz w:val="24"/>
          <w:szCs w:val="24"/>
        </w:rPr>
        <w:t>на оплату труда младшего обслуживающего персонала образовательных учреждений за счет субсидии на и</w:t>
      </w:r>
      <w:r w:rsidRPr="00664D00">
        <w:rPr>
          <w:rFonts w:ascii="Times New Roman" w:hAnsi="Times New Roman" w:cs="Times New Roman"/>
          <w:sz w:val="24"/>
          <w:szCs w:val="24"/>
        </w:rPr>
        <w:t xml:space="preserve">сполнение расходных обязательств муниципальных районов (городских округов) на </w:t>
      </w:r>
      <w:r w:rsidR="00F20C2E" w:rsidRPr="00664D00">
        <w:rPr>
          <w:rFonts w:ascii="Times New Roman" w:hAnsi="Times New Roman" w:cs="Times New Roman"/>
          <w:sz w:val="24"/>
          <w:szCs w:val="24"/>
        </w:rPr>
        <w:t>2020</w:t>
      </w:r>
      <w:r w:rsidR="00775A89" w:rsidRPr="00664D00">
        <w:rPr>
          <w:rFonts w:ascii="Times New Roman" w:hAnsi="Times New Roman" w:cs="Times New Roman"/>
          <w:sz w:val="24"/>
          <w:szCs w:val="24"/>
        </w:rPr>
        <w:t xml:space="preserve"> </w:t>
      </w:r>
      <w:r w:rsidR="0094170A" w:rsidRPr="00664D00">
        <w:rPr>
          <w:rFonts w:ascii="Times New Roman" w:hAnsi="Times New Roman" w:cs="Times New Roman"/>
          <w:sz w:val="24"/>
          <w:szCs w:val="24"/>
        </w:rPr>
        <w:t>год</w:t>
      </w:r>
      <w:r w:rsidRPr="00664D00">
        <w:rPr>
          <w:rFonts w:ascii="Times New Roman" w:hAnsi="Times New Roman" w:cs="Times New Roman"/>
          <w:sz w:val="24"/>
          <w:szCs w:val="24"/>
        </w:rPr>
        <w:t xml:space="preserve"> </w:t>
      </w:r>
      <w:r w:rsidR="00A4748A" w:rsidRPr="00664D00">
        <w:rPr>
          <w:rFonts w:ascii="Times New Roman" w:hAnsi="Times New Roman" w:cs="Times New Roman"/>
          <w:sz w:val="24"/>
          <w:szCs w:val="24"/>
        </w:rPr>
        <w:t>–</w:t>
      </w:r>
      <w:r w:rsidRPr="00664D00">
        <w:rPr>
          <w:rFonts w:ascii="Times New Roman" w:hAnsi="Times New Roman" w:cs="Times New Roman"/>
          <w:sz w:val="24"/>
          <w:szCs w:val="24"/>
        </w:rPr>
        <w:t xml:space="preserve"> </w:t>
      </w:r>
      <w:r w:rsidR="001B7149" w:rsidRPr="00664D00">
        <w:rPr>
          <w:rFonts w:ascii="Times New Roman" w:hAnsi="Times New Roman" w:cs="Times New Roman"/>
          <w:sz w:val="24"/>
          <w:szCs w:val="24"/>
        </w:rPr>
        <w:t xml:space="preserve"> </w:t>
      </w:r>
      <w:r w:rsidR="00775A89" w:rsidRPr="00664D00">
        <w:rPr>
          <w:rFonts w:ascii="Times New Roman" w:hAnsi="Times New Roman" w:cs="Times New Roman"/>
          <w:sz w:val="24"/>
          <w:szCs w:val="24"/>
        </w:rPr>
        <w:t>28241,80</w:t>
      </w:r>
      <w:r w:rsidR="00E43FB8" w:rsidRPr="00664D00">
        <w:rPr>
          <w:rFonts w:ascii="Times New Roman" w:hAnsi="Times New Roman" w:cs="Times New Roman"/>
          <w:sz w:val="24"/>
          <w:szCs w:val="24"/>
        </w:rPr>
        <w:t xml:space="preserve"> </w:t>
      </w:r>
      <w:r w:rsidRPr="00664D00">
        <w:rPr>
          <w:rFonts w:ascii="Times New Roman" w:hAnsi="Times New Roman" w:cs="Times New Roman"/>
          <w:sz w:val="24"/>
          <w:szCs w:val="24"/>
        </w:rPr>
        <w:t>тыс. рублей;</w:t>
      </w:r>
    </w:p>
    <w:p w:rsidR="002B0063" w:rsidRPr="00664D00" w:rsidRDefault="002B0063" w:rsidP="002B0063">
      <w:pPr>
        <w:spacing w:after="0" w:line="240" w:lineRule="auto"/>
        <w:ind w:left="1418"/>
        <w:jc w:val="both"/>
        <w:rPr>
          <w:rFonts w:ascii="Times New Roman" w:hAnsi="Times New Roman" w:cs="Times New Roman"/>
          <w:color w:val="FF0000"/>
          <w:sz w:val="24"/>
          <w:szCs w:val="24"/>
        </w:rPr>
      </w:pPr>
    </w:p>
    <w:p w:rsidR="002B0063" w:rsidRPr="00664D00" w:rsidRDefault="00661835" w:rsidP="00661835">
      <w:pPr>
        <w:spacing w:after="0" w:line="240" w:lineRule="auto"/>
        <w:jc w:val="center"/>
        <w:rPr>
          <w:rFonts w:ascii="Times New Roman" w:hAnsi="Times New Roman" w:cs="Times New Roman"/>
          <w:b/>
          <w:sz w:val="24"/>
          <w:szCs w:val="24"/>
        </w:rPr>
      </w:pPr>
      <w:r w:rsidRPr="00664D00">
        <w:rPr>
          <w:rFonts w:ascii="Times New Roman" w:hAnsi="Times New Roman" w:cs="Times New Roman"/>
          <w:b/>
          <w:sz w:val="24"/>
          <w:szCs w:val="24"/>
        </w:rPr>
        <w:t>Осуществление расходов на выполнение передаваемых полномочий субъекта РФ</w:t>
      </w:r>
    </w:p>
    <w:p w:rsidR="00661835" w:rsidRPr="00664D00" w:rsidRDefault="00661835" w:rsidP="00661835">
      <w:pPr>
        <w:pStyle w:val="1"/>
        <w:tabs>
          <w:tab w:val="left" w:pos="5925"/>
        </w:tabs>
        <w:spacing w:before="0" w:after="0"/>
        <w:ind w:firstLine="709"/>
        <w:rPr>
          <w:rFonts w:ascii="Times New Roman" w:hAnsi="Times New Roman" w:cs="Times New Roman"/>
          <w:sz w:val="24"/>
          <w:szCs w:val="24"/>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363"/>
        <w:gridCol w:w="1276"/>
        <w:gridCol w:w="992"/>
        <w:gridCol w:w="1276"/>
        <w:gridCol w:w="1134"/>
      </w:tblGrid>
      <w:tr w:rsidR="00661835" w:rsidRPr="00664D00" w:rsidTr="00A4748A">
        <w:trPr>
          <w:cantSplit/>
        </w:trPr>
        <w:tc>
          <w:tcPr>
            <w:tcW w:w="3369" w:type="dxa"/>
            <w:vMerge w:val="restart"/>
            <w:vAlign w:val="center"/>
          </w:tcPr>
          <w:p w:rsidR="00661835" w:rsidRPr="00664D00" w:rsidRDefault="00661835" w:rsidP="0013736F">
            <w:pPr>
              <w:tabs>
                <w:tab w:val="left" w:pos="2670"/>
              </w:tabs>
              <w:spacing w:after="0" w:line="240" w:lineRule="auto"/>
              <w:ind w:firstLine="709"/>
              <w:jc w:val="center"/>
              <w:rPr>
                <w:rFonts w:ascii="Times New Roman" w:hAnsi="Times New Roman" w:cs="Times New Roman"/>
                <w:sz w:val="24"/>
                <w:szCs w:val="24"/>
              </w:rPr>
            </w:pPr>
          </w:p>
        </w:tc>
        <w:tc>
          <w:tcPr>
            <w:tcW w:w="6041" w:type="dxa"/>
            <w:gridSpan w:val="5"/>
            <w:vAlign w:val="center"/>
          </w:tcPr>
          <w:p w:rsidR="00661835" w:rsidRPr="00664D00" w:rsidRDefault="00661835" w:rsidP="0013736F">
            <w:pPr>
              <w:spacing w:after="0" w:line="240" w:lineRule="auto"/>
              <w:ind w:firstLine="709"/>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661835" w:rsidRPr="00664D00" w:rsidTr="00A4748A">
        <w:trPr>
          <w:cantSplit/>
          <w:trHeight w:val="581"/>
        </w:trPr>
        <w:tc>
          <w:tcPr>
            <w:tcW w:w="3369" w:type="dxa"/>
            <w:vMerge/>
            <w:vAlign w:val="center"/>
          </w:tcPr>
          <w:p w:rsidR="00661835" w:rsidRPr="00664D00" w:rsidRDefault="00661835" w:rsidP="0013736F">
            <w:pPr>
              <w:spacing w:after="0" w:line="240" w:lineRule="auto"/>
              <w:ind w:firstLine="709"/>
              <w:jc w:val="center"/>
              <w:rPr>
                <w:rFonts w:ascii="Times New Roman" w:hAnsi="Times New Roman" w:cs="Times New Roman"/>
                <w:sz w:val="24"/>
                <w:szCs w:val="24"/>
              </w:rPr>
            </w:pPr>
          </w:p>
        </w:tc>
        <w:tc>
          <w:tcPr>
            <w:tcW w:w="1363" w:type="dxa"/>
            <w:vAlign w:val="center"/>
          </w:tcPr>
          <w:p w:rsidR="00661835" w:rsidRPr="00664D00" w:rsidRDefault="00F20C2E" w:rsidP="001B7149">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2020</w:t>
            </w:r>
          </w:p>
        </w:tc>
        <w:tc>
          <w:tcPr>
            <w:tcW w:w="1276" w:type="dxa"/>
            <w:vAlign w:val="center"/>
          </w:tcPr>
          <w:p w:rsidR="00661835" w:rsidRPr="00664D00" w:rsidRDefault="00F20C2E" w:rsidP="001B7149">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2021</w:t>
            </w:r>
          </w:p>
        </w:tc>
        <w:tc>
          <w:tcPr>
            <w:tcW w:w="992" w:type="dxa"/>
            <w:vAlign w:val="center"/>
          </w:tcPr>
          <w:p w:rsidR="00661835" w:rsidRPr="00664D00" w:rsidRDefault="00661835" w:rsidP="0013736F">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Темп роста, %</w:t>
            </w:r>
          </w:p>
        </w:tc>
        <w:tc>
          <w:tcPr>
            <w:tcW w:w="1276" w:type="dxa"/>
            <w:vAlign w:val="center"/>
          </w:tcPr>
          <w:p w:rsidR="00661835" w:rsidRPr="00664D00" w:rsidRDefault="00F20C2E" w:rsidP="001B7149">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2022</w:t>
            </w:r>
          </w:p>
        </w:tc>
        <w:tc>
          <w:tcPr>
            <w:tcW w:w="1134" w:type="dxa"/>
            <w:vAlign w:val="center"/>
          </w:tcPr>
          <w:p w:rsidR="00661835" w:rsidRPr="00664D00" w:rsidRDefault="00661835" w:rsidP="0013736F">
            <w:pPr>
              <w:pStyle w:val="a7"/>
              <w:spacing w:after="0"/>
              <w:ind w:firstLine="0"/>
              <w:jc w:val="center"/>
              <w:rPr>
                <w:sz w:val="20"/>
                <w:szCs w:val="20"/>
              </w:rPr>
            </w:pPr>
            <w:r w:rsidRPr="00664D00">
              <w:rPr>
                <w:sz w:val="20"/>
                <w:szCs w:val="20"/>
              </w:rPr>
              <w:t>Темп роста, %</w:t>
            </w:r>
          </w:p>
        </w:tc>
      </w:tr>
      <w:tr w:rsidR="00661835" w:rsidRPr="00664D00" w:rsidTr="00A4748A">
        <w:tc>
          <w:tcPr>
            <w:tcW w:w="3369" w:type="dxa"/>
            <w:vAlign w:val="center"/>
          </w:tcPr>
          <w:p w:rsidR="00661835" w:rsidRPr="00664D00" w:rsidRDefault="00661835" w:rsidP="0013736F">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Общий объем, тыс. рублей</w:t>
            </w:r>
          </w:p>
        </w:tc>
        <w:tc>
          <w:tcPr>
            <w:tcW w:w="1363" w:type="dxa"/>
            <w:vAlign w:val="center"/>
          </w:tcPr>
          <w:p w:rsidR="00661835" w:rsidRPr="00664D00" w:rsidRDefault="000D7499" w:rsidP="00A4748A">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13297,20</w:t>
            </w:r>
          </w:p>
        </w:tc>
        <w:tc>
          <w:tcPr>
            <w:tcW w:w="1276" w:type="dxa"/>
            <w:vAlign w:val="center"/>
          </w:tcPr>
          <w:p w:rsidR="00661835" w:rsidRPr="00664D00" w:rsidRDefault="000D7499" w:rsidP="00A4748A">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13293,80</w:t>
            </w:r>
          </w:p>
        </w:tc>
        <w:tc>
          <w:tcPr>
            <w:tcW w:w="992" w:type="dxa"/>
            <w:vAlign w:val="center"/>
          </w:tcPr>
          <w:p w:rsidR="00661835" w:rsidRPr="00664D00" w:rsidRDefault="000D7499" w:rsidP="0013736F">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100,0</w:t>
            </w:r>
          </w:p>
        </w:tc>
        <w:tc>
          <w:tcPr>
            <w:tcW w:w="1276" w:type="dxa"/>
            <w:vAlign w:val="center"/>
          </w:tcPr>
          <w:p w:rsidR="00661835" w:rsidRPr="00664D00" w:rsidRDefault="000D7499" w:rsidP="0013736F">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13293,80</w:t>
            </w:r>
          </w:p>
        </w:tc>
        <w:tc>
          <w:tcPr>
            <w:tcW w:w="1134" w:type="dxa"/>
            <w:vAlign w:val="center"/>
          </w:tcPr>
          <w:p w:rsidR="00661835" w:rsidRPr="00664D00" w:rsidRDefault="00A4748A" w:rsidP="00A4748A">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1</w:t>
            </w:r>
            <w:r w:rsidR="000C5060" w:rsidRPr="00664D00">
              <w:rPr>
                <w:rFonts w:ascii="Times New Roman" w:hAnsi="Times New Roman" w:cs="Times New Roman"/>
                <w:bCs/>
                <w:sz w:val="20"/>
                <w:szCs w:val="20"/>
              </w:rPr>
              <w:t>00,0</w:t>
            </w:r>
          </w:p>
        </w:tc>
      </w:tr>
    </w:tbl>
    <w:p w:rsidR="00661835" w:rsidRPr="00664D00" w:rsidRDefault="00661835" w:rsidP="00661835">
      <w:pPr>
        <w:pStyle w:val="21"/>
        <w:spacing w:after="0" w:line="240" w:lineRule="auto"/>
        <w:ind w:left="0" w:firstLine="709"/>
        <w:jc w:val="both"/>
      </w:pPr>
    </w:p>
    <w:p w:rsidR="00661835" w:rsidRPr="00664D00" w:rsidRDefault="00661835" w:rsidP="00661835">
      <w:pPr>
        <w:pStyle w:val="21"/>
        <w:spacing w:after="0" w:line="240" w:lineRule="auto"/>
        <w:ind w:left="0" w:firstLine="709"/>
        <w:jc w:val="both"/>
      </w:pPr>
      <w:r w:rsidRPr="00664D00">
        <w:t>По данному направлению предусмотрены расходы на реализацию следующих мероприятий:</w:t>
      </w:r>
    </w:p>
    <w:p w:rsidR="00661835" w:rsidRPr="00664D00" w:rsidRDefault="00661835" w:rsidP="00661835">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на </w:t>
      </w:r>
      <w:r w:rsidR="00F20C2E" w:rsidRPr="00664D00">
        <w:rPr>
          <w:rFonts w:ascii="Times New Roman" w:hAnsi="Times New Roman" w:cs="Times New Roman"/>
          <w:sz w:val="24"/>
          <w:szCs w:val="24"/>
        </w:rPr>
        <w:t>2020</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2022</w:t>
      </w:r>
      <w:r w:rsidRPr="00664D00">
        <w:rPr>
          <w:rFonts w:ascii="Times New Roman" w:hAnsi="Times New Roman" w:cs="Times New Roman"/>
          <w:sz w:val="24"/>
          <w:szCs w:val="24"/>
        </w:rPr>
        <w:t xml:space="preserve"> годы по 2,</w:t>
      </w:r>
      <w:r w:rsidR="001B7149" w:rsidRPr="00664D00">
        <w:rPr>
          <w:rFonts w:ascii="Times New Roman" w:hAnsi="Times New Roman" w:cs="Times New Roman"/>
          <w:sz w:val="24"/>
          <w:szCs w:val="24"/>
        </w:rPr>
        <w:t>6</w:t>
      </w:r>
      <w:r w:rsidR="00F376CB" w:rsidRPr="00664D00">
        <w:rPr>
          <w:rFonts w:ascii="Times New Roman" w:hAnsi="Times New Roman" w:cs="Times New Roman"/>
          <w:sz w:val="24"/>
          <w:szCs w:val="24"/>
        </w:rPr>
        <w:t>0000</w:t>
      </w:r>
      <w:r w:rsidRPr="00664D00">
        <w:rPr>
          <w:rFonts w:ascii="Times New Roman" w:hAnsi="Times New Roman" w:cs="Times New Roman"/>
          <w:sz w:val="24"/>
          <w:szCs w:val="24"/>
        </w:rPr>
        <w:t xml:space="preserve"> тыс. рублей;</w:t>
      </w:r>
    </w:p>
    <w:p w:rsidR="00661835" w:rsidRPr="00664D00" w:rsidRDefault="0097486F" w:rsidP="00661835">
      <w:pPr>
        <w:numPr>
          <w:ilvl w:val="0"/>
          <w:numId w:val="2"/>
        </w:numPr>
        <w:spacing w:after="0" w:line="240" w:lineRule="auto"/>
        <w:jc w:val="both"/>
        <w:rPr>
          <w:rFonts w:ascii="Times New Roman" w:hAnsi="Times New Roman" w:cs="Times New Roman"/>
          <w:sz w:val="24"/>
          <w:szCs w:val="24"/>
        </w:rPr>
      </w:pPr>
      <w:proofErr w:type="gramStart"/>
      <w:r w:rsidRPr="00664D00">
        <w:rPr>
          <w:rFonts w:ascii="Times New Roman" w:hAnsi="Times New Roman" w:cs="Times New Roman"/>
          <w:sz w:val="24"/>
          <w:szCs w:val="24"/>
        </w:rPr>
        <w:t xml:space="preserve">организация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на </w:t>
      </w:r>
      <w:r w:rsidR="00F20C2E" w:rsidRPr="00664D00">
        <w:rPr>
          <w:rFonts w:ascii="Times New Roman" w:hAnsi="Times New Roman" w:cs="Times New Roman"/>
          <w:sz w:val="24"/>
          <w:szCs w:val="24"/>
        </w:rPr>
        <w:t>2020</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2022</w:t>
      </w:r>
      <w:r w:rsidRPr="00664D00">
        <w:rPr>
          <w:rFonts w:ascii="Times New Roman" w:hAnsi="Times New Roman" w:cs="Times New Roman"/>
          <w:sz w:val="24"/>
          <w:szCs w:val="24"/>
        </w:rPr>
        <w:t xml:space="preserve"> годы по </w:t>
      </w:r>
      <w:r w:rsidR="00DD39A3" w:rsidRPr="00664D00">
        <w:rPr>
          <w:rFonts w:ascii="Times New Roman" w:hAnsi="Times New Roman" w:cs="Times New Roman"/>
          <w:sz w:val="24"/>
          <w:szCs w:val="24"/>
        </w:rPr>
        <w:t>2401,9</w:t>
      </w:r>
      <w:r w:rsidR="00F376CB" w:rsidRPr="00664D00">
        <w:rPr>
          <w:rFonts w:ascii="Times New Roman" w:hAnsi="Times New Roman" w:cs="Times New Roman"/>
          <w:sz w:val="24"/>
          <w:szCs w:val="24"/>
        </w:rPr>
        <w:t>0</w:t>
      </w:r>
      <w:r w:rsidRPr="00664D00">
        <w:rPr>
          <w:rFonts w:ascii="Times New Roman" w:hAnsi="Times New Roman" w:cs="Times New Roman"/>
          <w:sz w:val="24"/>
          <w:szCs w:val="24"/>
        </w:rPr>
        <w:t xml:space="preserve"> тыс. рублей;</w:t>
      </w:r>
      <w:proofErr w:type="gramEnd"/>
    </w:p>
    <w:p w:rsidR="0097486F" w:rsidRPr="00664D00" w:rsidRDefault="0097486F" w:rsidP="0097486F">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Администрирование передаваемых органам местного самоуправления государственных полномочий по Закону Республики Бурятия от 8 июля 2008 года № 394-IV «</w:t>
      </w:r>
      <w:r w:rsidR="00F376CB" w:rsidRPr="00664D00">
        <w:rPr>
          <w:rFonts w:ascii="Times New Roman" w:hAnsi="Times New Roman" w:cs="Times New Roman"/>
          <w:sz w:val="24"/>
          <w:szCs w:val="24"/>
        </w:rPr>
        <w:t>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r w:rsidRPr="00664D00">
        <w:rPr>
          <w:rFonts w:ascii="Times New Roman" w:hAnsi="Times New Roman" w:cs="Times New Roman"/>
          <w:sz w:val="24"/>
          <w:szCs w:val="24"/>
        </w:rPr>
        <w:t xml:space="preserve"> на </w:t>
      </w:r>
      <w:r w:rsidR="00F20C2E" w:rsidRPr="00664D00">
        <w:rPr>
          <w:rFonts w:ascii="Times New Roman" w:hAnsi="Times New Roman" w:cs="Times New Roman"/>
          <w:sz w:val="24"/>
          <w:szCs w:val="24"/>
        </w:rPr>
        <w:t>2020</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2022</w:t>
      </w:r>
      <w:r w:rsidRPr="00664D00">
        <w:rPr>
          <w:rFonts w:ascii="Times New Roman" w:hAnsi="Times New Roman" w:cs="Times New Roman"/>
          <w:sz w:val="24"/>
          <w:szCs w:val="24"/>
        </w:rPr>
        <w:t xml:space="preserve"> годы</w:t>
      </w:r>
      <w:r w:rsidR="00DD39A3" w:rsidRPr="00664D00">
        <w:rPr>
          <w:rFonts w:ascii="Times New Roman" w:hAnsi="Times New Roman" w:cs="Times New Roman"/>
          <w:sz w:val="24"/>
          <w:szCs w:val="24"/>
        </w:rPr>
        <w:t xml:space="preserve"> </w:t>
      </w:r>
      <w:r w:rsidRPr="00664D00">
        <w:rPr>
          <w:rFonts w:ascii="Times New Roman" w:hAnsi="Times New Roman" w:cs="Times New Roman"/>
          <w:sz w:val="24"/>
          <w:szCs w:val="24"/>
        </w:rPr>
        <w:t>6</w:t>
      </w:r>
      <w:r w:rsidR="00DD39A3" w:rsidRPr="00664D00">
        <w:rPr>
          <w:rFonts w:ascii="Times New Roman" w:hAnsi="Times New Roman" w:cs="Times New Roman"/>
          <w:sz w:val="24"/>
          <w:szCs w:val="24"/>
        </w:rPr>
        <w:t>5</w:t>
      </w:r>
      <w:r w:rsidRPr="00664D00">
        <w:rPr>
          <w:rFonts w:ascii="Times New Roman" w:hAnsi="Times New Roman" w:cs="Times New Roman"/>
          <w:sz w:val="24"/>
          <w:szCs w:val="24"/>
        </w:rPr>
        <w:t>,</w:t>
      </w:r>
      <w:r w:rsidR="00DD39A3" w:rsidRPr="00664D00">
        <w:rPr>
          <w:rFonts w:ascii="Times New Roman" w:hAnsi="Times New Roman" w:cs="Times New Roman"/>
          <w:sz w:val="24"/>
          <w:szCs w:val="24"/>
        </w:rPr>
        <w:t>8</w:t>
      </w:r>
      <w:r w:rsidR="00F376CB" w:rsidRPr="00664D00">
        <w:rPr>
          <w:rFonts w:ascii="Times New Roman" w:hAnsi="Times New Roman" w:cs="Times New Roman"/>
          <w:sz w:val="24"/>
          <w:szCs w:val="24"/>
        </w:rPr>
        <w:t>0</w:t>
      </w:r>
      <w:r w:rsidRPr="00664D00">
        <w:rPr>
          <w:rFonts w:ascii="Times New Roman" w:hAnsi="Times New Roman" w:cs="Times New Roman"/>
          <w:sz w:val="24"/>
          <w:szCs w:val="24"/>
        </w:rPr>
        <w:t xml:space="preserve"> тыс. рублей</w:t>
      </w:r>
      <w:r w:rsidR="00DD39A3" w:rsidRPr="00664D00">
        <w:rPr>
          <w:rFonts w:ascii="Times New Roman" w:hAnsi="Times New Roman" w:cs="Times New Roman"/>
          <w:sz w:val="24"/>
          <w:szCs w:val="24"/>
        </w:rPr>
        <w:t>, 62,40 тыс. 62,40 рублей, тыс. рублей</w:t>
      </w:r>
      <w:r w:rsidRPr="00664D00">
        <w:rPr>
          <w:rFonts w:ascii="Times New Roman" w:hAnsi="Times New Roman" w:cs="Times New Roman"/>
          <w:sz w:val="24"/>
          <w:szCs w:val="24"/>
        </w:rPr>
        <w:t>;</w:t>
      </w:r>
    </w:p>
    <w:p w:rsidR="0097486F" w:rsidRPr="00664D00" w:rsidRDefault="0097486F" w:rsidP="00661835">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Осуществление отдельных государственных полномочий по уведомительной регистрации коллективных договоров на </w:t>
      </w:r>
      <w:r w:rsidR="00F20C2E" w:rsidRPr="00664D00">
        <w:rPr>
          <w:rFonts w:ascii="Times New Roman" w:hAnsi="Times New Roman" w:cs="Times New Roman"/>
          <w:sz w:val="24"/>
          <w:szCs w:val="24"/>
        </w:rPr>
        <w:t>2020</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2022</w:t>
      </w:r>
      <w:r w:rsidRPr="00664D00">
        <w:rPr>
          <w:rFonts w:ascii="Times New Roman" w:hAnsi="Times New Roman" w:cs="Times New Roman"/>
          <w:sz w:val="24"/>
          <w:szCs w:val="24"/>
        </w:rPr>
        <w:t xml:space="preserve"> годы по </w:t>
      </w:r>
      <w:r w:rsidR="00DD39A3" w:rsidRPr="00664D00">
        <w:rPr>
          <w:rFonts w:ascii="Times New Roman" w:hAnsi="Times New Roman" w:cs="Times New Roman"/>
          <w:sz w:val="24"/>
          <w:szCs w:val="24"/>
        </w:rPr>
        <w:t>179,4</w:t>
      </w:r>
      <w:r w:rsidR="006D40F5" w:rsidRPr="00664D00">
        <w:rPr>
          <w:rFonts w:ascii="Times New Roman" w:hAnsi="Times New Roman" w:cs="Times New Roman"/>
          <w:sz w:val="24"/>
          <w:szCs w:val="24"/>
        </w:rPr>
        <w:t>0</w:t>
      </w:r>
      <w:r w:rsidRPr="00664D00">
        <w:rPr>
          <w:rFonts w:ascii="Times New Roman" w:hAnsi="Times New Roman" w:cs="Times New Roman"/>
          <w:sz w:val="24"/>
          <w:szCs w:val="24"/>
        </w:rPr>
        <w:t xml:space="preserve"> тыс. рублей;</w:t>
      </w:r>
    </w:p>
    <w:p w:rsidR="0097486F" w:rsidRPr="00664D00" w:rsidRDefault="0097486F" w:rsidP="0097486F">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Осуществление государственных полномочий по хранению, формированию, учету и использованию архивного фонда Республики Бурятия на </w:t>
      </w:r>
      <w:r w:rsidR="00F20C2E" w:rsidRPr="00664D00">
        <w:rPr>
          <w:rFonts w:ascii="Times New Roman" w:hAnsi="Times New Roman" w:cs="Times New Roman"/>
          <w:sz w:val="24"/>
          <w:szCs w:val="24"/>
        </w:rPr>
        <w:t>2020</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2022</w:t>
      </w:r>
      <w:r w:rsidRPr="00664D00">
        <w:rPr>
          <w:rFonts w:ascii="Times New Roman" w:hAnsi="Times New Roman" w:cs="Times New Roman"/>
          <w:sz w:val="24"/>
          <w:szCs w:val="24"/>
        </w:rPr>
        <w:t xml:space="preserve"> годы по 6</w:t>
      </w:r>
      <w:r w:rsidR="001B7149" w:rsidRPr="00664D00">
        <w:rPr>
          <w:rFonts w:ascii="Times New Roman" w:hAnsi="Times New Roman" w:cs="Times New Roman"/>
          <w:sz w:val="24"/>
          <w:szCs w:val="24"/>
        </w:rPr>
        <w:t>28</w:t>
      </w:r>
      <w:r w:rsidRPr="00664D00">
        <w:rPr>
          <w:rFonts w:ascii="Times New Roman" w:hAnsi="Times New Roman" w:cs="Times New Roman"/>
          <w:sz w:val="24"/>
          <w:szCs w:val="24"/>
        </w:rPr>
        <w:t>,</w:t>
      </w:r>
      <w:r w:rsidR="001B7149" w:rsidRPr="00664D00">
        <w:rPr>
          <w:rFonts w:ascii="Times New Roman" w:hAnsi="Times New Roman" w:cs="Times New Roman"/>
          <w:sz w:val="24"/>
          <w:szCs w:val="24"/>
        </w:rPr>
        <w:t>9</w:t>
      </w:r>
      <w:r w:rsidR="006D40F5" w:rsidRPr="00664D00">
        <w:rPr>
          <w:rFonts w:ascii="Times New Roman" w:hAnsi="Times New Roman" w:cs="Times New Roman"/>
          <w:sz w:val="24"/>
          <w:szCs w:val="24"/>
        </w:rPr>
        <w:t>0</w:t>
      </w:r>
      <w:r w:rsidRPr="00664D00">
        <w:rPr>
          <w:rFonts w:ascii="Times New Roman" w:hAnsi="Times New Roman" w:cs="Times New Roman"/>
          <w:sz w:val="24"/>
          <w:szCs w:val="24"/>
        </w:rPr>
        <w:t xml:space="preserve"> тыс. рублей;</w:t>
      </w:r>
    </w:p>
    <w:p w:rsidR="0097486F" w:rsidRPr="00664D00" w:rsidRDefault="0097486F" w:rsidP="0097486F">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Осуществление государственных полномочий по созданию и организации деятельности административных комиссий на </w:t>
      </w:r>
      <w:r w:rsidR="00F20C2E" w:rsidRPr="00664D00">
        <w:rPr>
          <w:rFonts w:ascii="Times New Roman" w:hAnsi="Times New Roman" w:cs="Times New Roman"/>
          <w:sz w:val="24"/>
          <w:szCs w:val="24"/>
        </w:rPr>
        <w:t>2020</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2022</w:t>
      </w:r>
      <w:r w:rsidRPr="00664D00">
        <w:rPr>
          <w:rFonts w:ascii="Times New Roman" w:hAnsi="Times New Roman" w:cs="Times New Roman"/>
          <w:sz w:val="24"/>
          <w:szCs w:val="24"/>
        </w:rPr>
        <w:t xml:space="preserve"> годы по 1</w:t>
      </w:r>
      <w:r w:rsidR="001B7149" w:rsidRPr="00664D00">
        <w:rPr>
          <w:rFonts w:ascii="Times New Roman" w:hAnsi="Times New Roman" w:cs="Times New Roman"/>
          <w:sz w:val="24"/>
          <w:szCs w:val="24"/>
        </w:rPr>
        <w:t>91</w:t>
      </w:r>
      <w:r w:rsidRPr="00664D00">
        <w:rPr>
          <w:rFonts w:ascii="Times New Roman" w:hAnsi="Times New Roman" w:cs="Times New Roman"/>
          <w:sz w:val="24"/>
          <w:szCs w:val="24"/>
        </w:rPr>
        <w:t>,</w:t>
      </w:r>
      <w:r w:rsidR="001B7149" w:rsidRPr="00664D00">
        <w:rPr>
          <w:rFonts w:ascii="Times New Roman" w:hAnsi="Times New Roman" w:cs="Times New Roman"/>
          <w:sz w:val="24"/>
          <w:szCs w:val="24"/>
        </w:rPr>
        <w:t>3</w:t>
      </w:r>
      <w:r w:rsidR="006D40F5" w:rsidRPr="00664D00">
        <w:rPr>
          <w:rFonts w:ascii="Times New Roman" w:hAnsi="Times New Roman" w:cs="Times New Roman"/>
          <w:sz w:val="24"/>
          <w:szCs w:val="24"/>
        </w:rPr>
        <w:t>0000</w:t>
      </w:r>
      <w:r w:rsidRPr="00664D00">
        <w:rPr>
          <w:rFonts w:ascii="Times New Roman" w:hAnsi="Times New Roman" w:cs="Times New Roman"/>
          <w:sz w:val="24"/>
          <w:szCs w:val="24"/>
        </w:rPr>
        <w:t xml:space="preserve"> тыс. рублей;</w:t>
      </w:r>
    </w:p>
    <w:p w:rsidR="0097486F" w:rsidRPr="00664D00" w:rsidRDefault="0097486F" w:rsidP="0097486F">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Осуществление государственных полномочий по организации деятельности комиссий по делам несовершеннолетних и защите их прав в Республике Бурятия на </w:t>
      </w:r>
      <w:r w:rsidR="00F20C2E" w:rsidRPr="00664D00">
        <w:rPr>
          <w:rFonts w:ascii="Times New Roman" w:hAnsi="Times New Roman" w:cs="Times New Roman"/>
          <w:sz w:val="24"/>
          <w:szCs w:val="24"/>
        </w:rPr>
        <w:t>2020</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2022</w:t>
      </w:r>
      <w:r w:rsidRPr="00664D00">
        <w:rPr>
          <w:rFonts w:ascii="Times New Roman" w:hAnsi="Times New Roman" w:cs="Times New Roman"/>
          <w:sz w:val="24"/>
          <w:szCs w:val="24"/>
        </w:rPr>
        <w:t xml:space="preserve"> годы по </w:t>
      </w:r>
      <w:r w:rsidR="000F713F" w:rsidRPr="00664D00">
        <w:rPr>
          <w:rFonts w:ascii="Times New Roman" w:hAnsi="Times New Roman" w:cs="Times New Roman"/>
          <w:sz w:val="24"/>
          <w:szCs w:val="24"/>
        </w:rPr>
        <w:t>8</w:t>
      </w:r>
      <w:r w:rsidR="00F03BB5" w:rsidRPr="00664D00">
        <w:rPr>
          <w:rFonts w:ascii="Times New Roman" w:hAnsi="Times New Roman" w:cs="Times New Roman"/>
          <w:sz w:val="24"/>
          <w:szCs w:val="24"/>
        </w:rPr>
        <w:t>63</w:t>
      </w:r>
      <w:r w:rsidRPr="00664D00">
        <w:rPr>
          <w:rFonts w:ascii="Times New Roman" w:hAnsi="Times New Roman" w:cs="Times New Roman"/>
          <w:sz w:val="24"/>
          <w:szCs w:val="24"/>
        </w:rPr>
        <w:t>,</w:t>
      </w:r>
      <w:r w:rsidR="00F03BB5" w:rsidRPr="00664D00">
        <w:rPr>
          <w:rFonts w:ascii="Times New Roman" w:hAnsi="Times New Roman" w:cs="Times New Roman"/>
          <w:sz w:val="24"/>
          <w:szCs w:val="24"/>
        </w:rPr>
        <w:t>7</w:t>
      </w:r>
      <w:r w:rsidR="000F713F" w:rsidRPr="00664D00">
        <w:rPr>
          <w:rFonts w:ascii="Times New Roman" w:hAnsi="Times New Roman" w:cs="Times New Roman"/>
          <w:sz w:val="24"/>
          <w:szCs w:val="24"/>
        </w:rPr>
        <w:t xml:space="preserve">0000 </w:t>
      </w:r>
      <w:r w:rsidRPr="00664D00">
        <w:rPr>
          <w:rFonts w:ascii="Times New Roman" w:hAnsi="Times New Roman" w:cs="Times New Roman"/>
          <w:sz w:val="24"/>
          <w:szCs w:val="24"/>
        </w:rPr>
        <w:t>тыс. рублей;</w:t>
      </w:r>
    </w:p>
    <w:p w:rsidR="0097486F" w:rsidRPr="00664D00" w:rsidRDefault="0097486F" w:rsidP="0097486F">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Обеспечение прав детей, находящихся в трудной  жизненной  ситуации, на отдых и оздоровление на </w:t>
      </w:r>
      <w:r w:rsidR="00F20C2E" w:rsidRPr="00664D00">
        <w:rPr>
          <w:rFonts w:ascii="Times New Roman" w:hAnsi="Times New Roman" w:cs="Times New Roman"/>
          <w:sz w:val="24"/>
          <w:szCs w:val="24"/>
        </w:rPr>
        <w:t>2020</w:t>
      </w:r>
      <w:r w:rsidR="00F03BB5" w:rsidRPr="00664D00">
        <w:rPr>
          <w:rFonts w:ascii="Times New Roman" w:hAnsi="Times New Roman" w:cs="Times New Roman"/>
          <w:sz w:val="24"/>
          <w:szCs w:val="24"/>
        </w:rPr>
        <w:t>-</w:t>
      </w:r>
      <w:r w:rsidR="00F20C2E" w:rsidRPr="00664D00">
        <w:rPr>
          <w:rFonts w:ascii="Times New Roman" w:hAnsi="Times New Roman" w:cs="Times New Roman"/>
          <w:sz w:val="24"/>
          <w:szCs w:val="24"/>
        </w:rPr>
        <w:t>2022</w:t>
      </w:r>
      <w:r w:rsidRPr="00664D00">
        <w:rPr>
          <w:rFonts w:ascii="Times New Roman" w:hAnsi="Times New Roman" w:cs="Times New Roman"/>
          <w:sz w:val="24"/>
          <w:szCs w:val="24"/>
        </w:rPr>
        <w:t xml:space="preserve"> </w:t>
      </w:r>
      <w:r w:rsidR="000F713F" w:rsidRPr="00664D00">
        <w:rPr>
          <w:rFonts w:ascii="Times New Roman" w:hAnsi="Times New Roman" w:cs="Times New Roman"/>
          <w:sz w:val="24"/>
          <w:szCs w:val="24"/>
        </w:rPr>
        <w:t>год</w:t>
      </w:r>
      <w:r w:rsidR="00F03BB5" w:rsidRPr="00664D00">
        <w:rPr>
          <w:rFonts w:ascii="Times New Roman" w:hAnsi="Times New Roman" w:cs="Times New Roman"/>
          <w:sz w:val="24"/>
          <w:szCs w:val="24"/>
        </w:rPr>
        <w:t>ы по</w:t>
      </w:r>
      <w:r w:rsidR="000F713F" w:rsidRPr="00664D00">
        <w:rPr>
          <w:rFonts w:ascii="Times New Roman" w:hAnsi="Times New Roman" w:cs="Times New Roman"/>
          <w:sz w:val="24"/>
          <w:szCs w:val="24"/>
        </w:rPr>
        <w:t xml:space="preserve"> </w:t>
      </w:r>
      <w:r w:rsidR="00FF4A7C" w:rsidRPr="00664D00">
        <w:rPr>
          <w:rFonts w:ascii="Times New Roman" w:hAnsi="Times New Roman" w:cs="Times New Roman"/>
          <w:sz w:val="24"/>
          <w:szCs w:val="24"/>
        </w:rPr>
        <w:t>1812,00</w:t>
      </w:r>
      <w:r w:rsidR="000F713F" w:rsidRPr="00664D00">
        <w:rPr>
          <w:rFonts w:ascii="Times New Roman" w:hAnsi="Times New Roman" w:cs="Times New Roman"/>
          <w:sz w:val="24"/>
          <w:szCs w:val="24"/>
        </w:rPr>
        <w:t xml:space="preserve"> тыс. рублей</w:t>
      </w:r>
      <w:r w:rsidRPr="00664D00">
        <w:rPr>
          <w:rFonts w:ascii="Times New Roman" w:hAnsi="Times New Roman" w:cs="Times New Roman"/>
          <w:sz w:val="24"/>
          <w:szCs w:val="24"/>
        </w:rPr>
        <w:t>;</w:t>
      </w:r>
    </w:p>
    <w:p w:rsidR="0097486F" w:rsidRPr="00664D00" w:rsidRDefault="0097486F" w:rsidP="00661835">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Осуществление государственных полномочий по образованию и организации деятельности по опеке и попечительству в Республике Бурятия на </w:t>
      </w:r>
      <w:r w:rsidR="00F20C2E" w:rsidRPr="00664D00">
        <w:rPr>
          <w:rFonts w:ascii="Times New Roman" w:hAnsi="Times New Roman" w:cs="Times New Roman"/>
          <w:sz w:val="24"/>
          <w:szCs w:val="24"/>
        </w:rPr>
        <w:t>2020</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2022</w:t>
      </w:r>
      <w:r w:rsidRPr="00664D00">
        <w:rPr>
          <w:rFonts w:ascii="Times New Roman" w:hAnsi="Times New Roman" w:cs="Times New Roman"/>
          <w:sz w:val="24"/>
          <w:szCs w:val="24"/>
        </w:rPr>
        <w:t xml:space="preserve"> годы по </w:t>
      </w:r>
      <w:r w:rsidR="000F713F" w:rsidRPr="00664D00">
        <w:rPr>
          <w:rFonts w:ascii="Times New Roman" w:hAnsi="Times New Roman" w:cs="Times New Roman"/>
          <w:sz w:val="24"/>
          <w:szCs w:val="24"/>
        </w:rPr>
        <w:t>8</w:t>
      </w:r>
      <w:r w:rsidR="00F03BB5" w:rsidRPr="00664D00">
        <w:rPr>
          <w:rFonts w:ascii="Times New Roman" w:hAnsi="Times New Roman" w:cs="Times New Roman"/>
          <w:sz w:val="24"/>
          <w:szCs w:val="24"/>
        </w:rPr>
        <w:t>63</w:t>
      </w:r>
      <w:r w:rsidRPr="00664D00">
        <w:rPr>
          <w:rFonts w:ascii="Times New Roman" w:hAnsi="Times New Roman" w:cs="Times New Roman"/>
          <w:sz w:val="24"/>
          <w:szCs w:val="24"/>
        </w:rPr>
        <w:t>,</w:t>
      </w:r>
      <w:r w:rsidR="00F03BB5" w:rsidRPr="00664D00">
        <w:rPr>
          <w:rFonts w:ascii="Times New Roman" w:hAnsi="Times New Roman" w:cs="Times New Roman"/>
          <w:sz w:val="24"/>
          <w:szCs w:val="24"/>
        </w:rPr>
        <w:t>7</w:t>
      </w:r>
      <w:r w:rsidR="000F713F" w:rsidRPr="00664D00">
        <w:rPr>
          <w:rFonts w:ascii="Times New Roman" w:hAnsi="Times New Roman" w:cs="Times New Roman"/>
          <w:sz w:val="24"/>
          <w:szCs w:val="24"/>
        </w:rPr>
        <w:t>0000</w:t>
      </w:r>
      <w:r w:rsidRPr="00664D00">
        <w:rPr>
          <w:rFonts w:ascii="Times New Roman" w:hAnsi="Times New Roman" w:cs="Times New Roman"/>
          <w:sz w:val="24"/>
          <w:szCs w:val="24"/>
        </w:rPr>
        <w:t xml:space="preserve"> тыс. рублей;</w:t>
      </w:r>
    </w:p>
    <w:p w:rsidR="0097486F" w:rsidRPr="00664D00" w:rsidRDefault="0097486F" w:rsidP="00661835">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lastRenderedPageBreak/>
        <w:t xml:space="preserve">Администрирование передаваемых органам местного самоуправления государственных полномочий по организации и обеспечению отдыха и оздоровления детей на </w:t>
      </w:r>
      <w:r w:rsidR="00F20C2E" w:rsidRPr="00664D00">
        <w:rPr>
          <w:rFonts w:ascii="Times New Roman" w:hAnsi="Times New Roman" w:cs="Times New Roman"/>
          <w:sz w:val="24"/>
          <w:szCs w:val="24"/>
        </w:rPr>
        <w:t>2020</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2022</w:t>
      </w:r>
      <w:r w:rsidRPr="00664D00">
        <w:rPr>
          <w:rFonts w:ascii="Times New Roman" w:hAnsi="Times New Roman" w:cs="Times New Roman"/>
          <w:sz w:val="24"/>
          <w:szCs w:val="24"/>
        </w:rPr>
        <w:t xml:space="preserve"> годы по 36</w:t>
      </w:r>
      <w:r w:rsidR="00FF4A7C" w:rsidRPr="00664D00">
        <w:rPr>
          <w:rFonts w:ascii="Times New Roman" w:hAnsi="Times New Roman" w:cs="Times New Roman"/>
          <w:sz w:val="24"/>
          <w:szCs w:val="24"/>
        </w:rPr>
        <w:t>,</w:t>
      </w:r>
      <w:r w:rsidR="000F713F" w:rsidRPr="00664D00">
        <w:rPr>
          <w:rFonts w:ascii="Times New Roman" w:hAnsi="Times New Roman" w:cs="Times New Roman"/>
          <w:sz w:val="24"/>
          <w:szCs w:val="24"/>
        </w:rPr>
        <w:t>00</w:t>
      </w:r>
      <w:r w:rsidRPr="00664D00">
        <w:rPr>
          <w:rFonts w:ascii="Times New Roman" w:hAnsi="Times New Roman" w:cs="Times New Roman"/>
          <w:sz w:val="24"/>
          <w:szCs w:val="24"/>
        </w:rPr>
        <w:t xml:space="preserve"> тыс. рублей;</w:t>
      </w:r>
    </w:p>
    <w:p w:rsidR="0097486F" w:rsidRPr="00664D00" w:rsidRDefault="0097486F" w:rsidP="00661835">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работающим в сельских населенных пунктах, рабочих поселках</w:t>
      </w:r>
      <w:r w:rsidR="00D27104" w:rsidRPr="00664D00">
        <w:rPr>
          <w:rFonts w:ascii="Times New Roman" w:hAnsi="Times New Roman" w:cs="Times New Roman"/>
          <w:sz w:val="24"/>
          <w:szCs w:val="24"/>
        </w:rPr>
        <w:t xml:space="preserve">, на </w:t>
      </w:r>
      <w:r w:rsidR="00F20C2E" w:rsidRPr="00664D00">
        <w:rPr>
          <w:rFonts w:ascii="Times New Roman" w:hAnsi="Times New Roman" w:cs="Times New Roman"/>
          <w:sz w:val="24"/>
          <w:szCs w:val="24"/>
        </w:rPr>
        <w:t>202</w:t>
      </w:r>
      <w:r w:rsidR="00FF4A7C" w:rsidRPr="00664D00">
        <w:rPr>
          <w:rFonts w:ascii="Times New Roman" w:hAnsi="Times New Roman" w:cs="Times New Roman"/>
          <w:sz w:val="24"/>
          <w:szCs w:val="24"/>
        </w:rPr>
        <w:t>0</w:t>
      </w:r>
      <w:r w:rsidR="00D27104"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2022</w:t>
      </w:r>
      <w:r w:rsidRPr="00664D00">
        <w:rPr>
          <w:rFonts w:ascii="Times New Roman" w:hAnsi="Times New Roman" w:cs="Times New Roman"/>
          <w:sz w:val="24"/>
          <w:szCs w:val="24"/>
        </w:rPr>
        <w:t xml:space="preserve"> годы по </w:t>
      </w:r>
      <w:r w:rsidR="00FF4A7C" w:rsidRPr="00664D00">
        <w:rPr>
          <w:rFonts w:ascii="Times New Roman" w:hAnsi="Times New Roman" w:cs="Times New Roman"/>
          <w:sz w:val="24"/>
          <w:szCs w:val="24"/>
        </w:rPr>
        <w:t>5540,2</w:t>
      </w:r>
      <w:r w:rsidR="00F03BB5" w:rsidRPr="00664D00">
        <w:rPr>
          <w:rFonts w:ascii="Times New Roman" w:hAnsi="Times New Roman" w:cs="Times New Roman"/>
          <w:sz w:val="24"/>
          <w:szCs w:val="24"/>
        </w:rPr>
        <w:t>0</w:t>
      </w:r>
      <w:r w:rsidRPr="00664D00">
        <w:rPr>
          <w:rFonts w:ascii="Times New Roman" w:hAnsi="Times New Roman" w:cs="Times New Roman"/>
          <w:sz w:val="24"/>
          <w:szCs w:val="24"/>
        </w:rPr>
        <w:t xml:space="preserve"> тыс. рублей;</w:t>
      </w:r>
    </w:p>
    <w:p w:rsidR="00682840" w:rsidRPr="00664D00" w:rsidRDefault="00682840" w:rsidP="00661835">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Осуществление отдельного государственного полномочия по отлову, транспортировке и содержанию безнадзорных домашних животных на </w:t>
      </w:r>
      <w:r w:rsidR="00F20C2E" w:rsidRPr="00664D00">
        <w:rPr>
          <w:rFonts w:ascii="Times New Roman" w:hAnsi="Times New Roman" w:cs="Times New Roman"/>
          <w:sz w:val="24"/>
          <w:szCs w:val="24"/>
        </w:rPr>
        <w:t>2020</w:t>
      </w:r>
      <w:r w:rsidR="00D27104"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2022</w:t>
      </w:r>
      <w:r w:rsidR="00D27104" w:rsidRPr="00664D00">
        <w:rPr>
          <w:rFonts w:ascii="Times New Roman" w:hAnsi="Times New Roman" w:cs="Times New Roman"/>
          <w:sz w:val="24"/>
          <w:szCs w:val="24"/>
        </w:rPr>
        <w:t xml:space="preserve"> годы по </w:t>
      </w:r>
      <w:r w:rsidR="00FF4A7C" w:rsidRPr="00664D00">
        <w:rPr>
          <w:rFonts w:ascii="Times New Roman" w:hAnsi="Times New Roman" w:cs="Times New Roman"/>
          <w:sz w:val="24"/>
          <w:szCs w:val="24"/>
        </w:rPr>
        <w:t>711,70</w:t>
      </w:r>
      <w:r w:rsidR="00D27104" w:rsidRPr="00664D00">
        <w:rPr>
          <w:rFonts w:ascii="Times New Roman" w:hAnsi="Times New Roman" w:cs="Times New Roman"/>
          <w:sz w:val="24"/>
          <w:szCs w:val="24"/>
        </w:rPr>
        <w:t xml:space="preserve"> тыс. рублей.</w:t>
      </w:r>
    </w:p>
    <w:p w:rsidR="002B0063" w:rsidRPr="00664D00" w:rsidRDefault="002B0063" w:rsidP="009605F9">
      <w:pPr>
        <w:spacing w:after="0" w:line="240" w:lineRule="auto"/>
        <w:ind w:left="1429"/>
        <w:jc w:val="both"/>
        <w:rPr>
          <w:rFonts w:ascii="Times New Roman" w:hAnsi="Times New Roman" w:cs="Times New Roman"/>
          <w:b/>
          <w:color w:val="FF0000"/>
          <w:sz w:val="24"/>
          <w:szCs w:val="24"/>
        </w:rPr>
      </w:pPr>
    </w:p>
    <w:p w:rsidR="009605F9" w:rsidRPr="00664D00" w:rsidRDefault="009605F9" w:rsidP="002B0063">
      <w:pPr>
        <w:spacing w:after="0" w:line="240" w:lineRule="auto"/>
        <w:ind w:left="1418"/>
        <w:jc w:val="both"/>
        <w:rPr>
          <w:rFonts w:ascii="Times New Roman" w:hAnsi="Times New Roman" w:cs="Times New Roman"/>
          <w:b/>
          <w:sz w:val="24"/>
          <w:szCs w:val="24"/>
        </w:rPr>
      </w:pPr>
      <w:r w:rsidRPr="00664D00">
        <w:rPr>
          <w:rFonts w:ascii="Times New Roman" w:hAnsi="Times New Roman" w:cs="Times New Roman"/>
          <w:b/>
          <w:sz w:val="24"/>
          <w:szCs w:val="24"/>
        </w:rPr>
        <w:t>Доплаты к пенсиям, дополнительное пенсионное обеспечение</w:t>
      </w:r>
    </w:p>
    <w:p w:rsidR="0013736F" w:rsidRPr="00664D00" w:rsidRDefault="0013736F" w:rsidP="002B0063">
      <w:pPr>
        <w:spacing w:after="0" w:line="240" w:lineRule="auto"/>
        <w:ind w:left="1418"/>
        <w:jc w:val="both"/>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9605F9" w:rsidRPr="00664D00" w:rsidTr="0013736F">
        <w:trPr>
          <w:cantSplit/>
        </w:trPr>
        <w:tc>
          <w:tcPr>
            <w:tcW w:w="3848" w:type="dxa"/>
            <w:vMerge w:val="restart"/>
            <w:vAlign w:val="center"/>
          </w:tcPr>
          <w:p w:rsidR="009605F9" w:rsidRPr="00664D00" w:rsidRDefault="009605F9" w:rsidP="0013736F">
            <w:pPr>
              <w:tabs>
                <w:tab w:val="left" w:pos="2670"/>
              </w:tabs>
              <w:spacing w:after="0" w:line="240" w:lineRule="auto"/>
              <w:ind w:firstLine="709"/>
              <w:jc w:val="center"/>
              <w:rPr>
                <w:rFonts w:ascii="Times New Roman" w:hAnsi="Times New Roman" w:cs="Times New Roman"/>
                <w:sz w:val="24"/>
                <w:szCs w:val="24"/>
              </w:rPr>
            </w:pPr>
          </w:p>
        </w:tc>
        <w:tc>
          <w:tcPr>
            <w:tcW w:w="6041" w:type="dxa"/>
            <w:gridSpan w:val="5"/>
            <w:vAlign w:val="center"/>
          </w:tcPr>
          <w:p w:rsidR="009605F9" w:rsidRPr="00664D00" w:rsidRDefault="009605F9" w:rsidP="0013736F">
            <w:pPr>
              <w:spacing w:after="0" w:line="240" w:lineRule="auto"/>
              <w:ind w:firstLine="709"/>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9605F9" w:rsidRPr="00664D00" w:rsidTr="0013736F">
        <w:trPr>
          <w:cantSplit/>
          <w:trHeight w:val="581"/>
        </w:trPr>
        <w:tc>
          <w:tcPr>
            <w:tcW w:w="3848" w:type="dxa"/>
            <w:vMerge/>
            <w:vAlign w:val="center"/>
          </w:tcPr>
          <w:p w:rsidR="009605F9" w:rsidRPr="00664D00" w:rsidRDefault="009605F9" w:rsidP="0013736F">
            <w:pPr>
              <w:spacing w:after="0" w:line="240" w:lineRule="auto"/>
              <w:ind w:firstLine="709"/>
              <w:jc w:val="center"/>
              <w:rPr>
                <w:rFonts w:ascii="Times New Roman" w:hAnsi="Times New Roman" w:cs="Times New Roman"/>
                <w:sz w:val="24"/>
                <w:szCs w:val="24"/>
              </w:rPr>
            </w:pPr>
          </w:p>
        </w:tc>
        <w:tc>
          <w:tcPr>
            <w:tcW w:w="1222" w:type="dxa"/>
            <w:vAlign w:val="center"/>
          </w:tcPr>
          <w:p w:rsidR="009605F9" w:rsidRPr="00664D00" w:rsidRDefault="00F20C2E" w:rsidP="00F03BB5">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2020</w:t>
            </w:r>
          </w:p>
        </w:tc>
        <w:tc>
          <w:tcPr>
            <w:tcW w:w="1275" w:type="dxa"/>
            <w:vAlign w:val="center"/>
          </w:tcPr>
          <w:p w:rsidR="009605F9" w:rsidRPr="00664D00" w:rsidRDefault="00F20C2E" w:rsidP="00F03BB5">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2021</w:t>
            </w:r>
          </w:p>
        </w:tc>
        <w:tc>
          <w:tcPr>
            <w:tcW w:w="1134" w:type="dxa"/>
            <w:vAlign w:val="center"/>
          </w:tcPr>
          <w:p w:rsidR="009605F9" w:rsidRPr="00664D00" w:rsidRDefault="009605F9" w:rsidP="0013736F">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Темп роста, %</w:t>
            </w:r>
          </w:p>
        </w:tc>
        <w:tc>
          <w:tcPr>
            <w:tcW w:w="1134" w:type="dxa"/>
            <w:vAlign w:val="center"/>
          </w:tcPr>
          <w:p w:rsidR="009605F9" w:rsidRPr="00664D00" w:rsidRDefault="00F20C2E" w:rsidP="00F03BB5">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2022</w:t>
            </w:r>
          </w:p>
        </w:tc>
        <w:tc>
          <w:tcPr>
            <w:tcW w:w="1276" w:type="dxa"/>
            <w:vAlign w:val="center"/>
          </w:tcPr>
          <w:p w:rsidR="009605F9" w:rsidRPr="00664D00" w:rsidRDefault="009605F9" w:rsidP="0013736F">
            <w:pPr>
              <w:pStyle w:val="a7"/>
              <w:spacing w:after="0"/>
              <w:ind w:firstLine="0"/>
              <w:jc w:val="center"/>
            </w:pPr>
            <w:r w:rsidRPr="00664D00">
              <w:t>Темп роста, %</w:t>
            </w:r>
          </w:p>
        </w:tc>
      </w:tr>
      <w:tr w:rsidR="009605F9" w:rsidRPr="00664D00" w:rsidTr="0013736F">
        <w:tc>
          <w:tcPr>
            <w:tcW w:w="3848" w:type="dxa"/>
            <w:vAlign w:val="center"/>
          </w:tcPr>
          <w:p w:rsidR="009605F9" w:rsidRPr="00664D00" w:rsidRDefault="009605F9" w:rsidP="0013736F">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Общий объем, тыс. рублей</w:t>
            </w:r>
          </w:p>
        </w:tc>
        <w:tc>
          <w:tcPr>
            <w:tcW w:w="1222" w:type="dxa"/>
            <w:vAlign w:val="center"/>
          </w:tcPr>
          <w:p w:rsidR="009605F9" w:rsidRPr="00664D00" w:rsidRDefault="003C25AE" w:rsidP="003C25AE">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1844,40</w:t>
            </w:r>
          </w:p>
        </w:tc>
        <w:tc>
          <w:tcPr>
            <w:tcW w:w="1275" w:type="dxa"/>
            <w:vAlign w:val="center"/>
          </w:tcPr>
          <w:p w:rsidR="009605F9" w:rsidRPr="00664D00" w:rsidRDefault="003C25AE" w:rsidP="00ED7FBD">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2175,20</w:t>
            </w:r>
          </w:p>
        </w:tc>
        <w:tc>
          <w:tcPr>
            <w:tcW w:w="1134" w:type="dxa"/>
            <w:vAlign w:val="center"/>
          </w:tcPr>
          <w:p w:rsidR="009605F9" w:rsidRPr="00664D00" w:rsidRDefault="003C25AE" w:rsidP="0013736F">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117,9</w:t>
            </w:r>
          </w:p>
        </w:tc>
        <w:tc>
          <w:tcPr>
            <w:tcW w:w="1134" w:type="dxa"/>
            <w:vAlign w:val="center"/>
          </w:tcPr>
          <w:p w:rsidR="009605F9" w:rsidRPr="00664D00" w:rsidRDefault="003C25AE" w:rsidP="0013736F">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2168,50</w:t>
            </w:r>
          </w:p>
        </w:tc>
        <w:tc>
          <w:tcPr>
            <w:tcW w:w="1276" w:type="dxa"/>
            <w:vAlign w:val="center"/>
          </w:tcPr>
          <w:p w:rsidR="009605F9" w:rsidRPr="00664D00" w:rsidRDefault="003C25AE" w:rsidP="00ED7FBD">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99,7</w:t>
            </w:r>
          </w:p>
        </w:tc>
      </w:tr>
    </w:tbl>
    <w:p w:rsidR="002B0063" w:rsidRPr="00664D00" w:rsidRDefault="002B0063" w:rsidP="00BA26BB">
      <w:pPr>
        <w:spacing w:after="0" w:line="240" w:lineRule="auto"/>
        <w:jc w:val="center"/>
        <w:rPr>
          <w:rFonts w:ascii="Times New Roman" w:hAnsi="Times New Roman" w:cs="Times New Roman"/>
          <w:b/>
          <w:sz w:val="24"/>
          <w:szCs w:val="24"/>
        </w:rPr>
      </w:pPr>
    </w:p>
    <w:p w:rsidR="001A44E5" w:rsidRPr="00664D00" w:rsidRDefault="004A39A7" w:rsidP="00BA26BB">
      <w:pPr>
        <w:spacing w:after="0" w:line="240" w:lineRule="auto"/>
        <w:jc w:val="center"/>
        <w:rPr>
          <w:rFonts w:ascii="Times New Roman" w:hAnsi="Times New Roman" w:cs="Times New Roman"/>
          <w:b/>
          <w:sz w:val="24"/>
          <w:szCs w:val="24"/>
        </w:rPr>
      </w:pPr>
      <w:r w:rsidRPr="00664D00">
        <w:rPr>
          <w:rFonts w:ascii="Times New Roman" w:hAnsi="Times New Roman" w:cs="Times New Roman"/>
          <w:b/>
          <w:sz w:val="24"/>
          <w:szCs w:val="24"/>
        </w:rPr>
        <w:t xml:space="preserve">Резервные фонды органов местного самоуправления </w:t>
      </w:r>
    </w:p>
    <w:p w:rsidR="004A39A7" w:rsidRPr="00664D00" w:rsidRDefault="004A39A7" w:rsidP="00BA26BB">
      <w:pPr>
        <w:spacing w:after="0" w:line="240" w:lineRule="auto"/>
        <w:jc w:val="center"/>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1A44E5" w:rsidRPr="00664D00" w:rsidTr="00F40958">
        <w:trPr>
          <w:cantSplit/>
        </w:trPr>
        <w:tc>
          <w:tcPr>
            <w:tcW w:w="3848" w:type="dxa"/>
            <w:vMerge w:val="restart"/>
          </w:tcPr>
          <w:p w:rsidR="001A44E5" w:rsidRPr="00664D00" w:rsidRDefault="001A44E5" w:rsidP="00BA26BB">
            <w:pPr>
              <w:tabs>
                <w:tab w:val="left" w:pos="2670"/>
              </w:tabs>
              <w:spacing w:after="0" w:line="240" w:lineRule="auto"/>
              <w:rPr>
                <w:rFonts w:ascii="Times New Roman" w:hAnsi="Times New Roman" w:cs="Times New Roman"/>
                <w:sz w:val="24"/>
                <w:szCs w:val="24"/>
              </w:rPr>
            </w:pPr>
          </w:p>
        </w:tc>
        <w:tc>
          <w:tcPr>
            <w:tcW w:w="6041" w:type="dxa"/>
            <w:gridSpan w:val="5"/>
            <w:vAlign w:val="center"/>
          </w:tcPr>
          <w:p w:rsidR="001A44E5" w:rsidRPr="00664D00" w:rsidRDefault="001A44E5" w:rsidP="00BA26BB">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1A44E5" w:rsidRPr="00664D00" w:rsidTr="00F40958">
        <w:trPr>
          <w:cantSplit/>
          <w:trHeight w:val="581"/>
        </w:trPr>
        <w:tc>
          <w:tcPr>
            <w:tcW w:w="3848" w:type="dxa"/>
            <w:vMerge/>
          </w:tcPr>
          <w:p w:rsidR="001A44E5" w:rsidRPr="00664D00" w:rsidRDefault="001A44E5" w:rsidP="00BA26BB">
            <w:pPr>
              <w:spacing w:after="0" w:line="240" w:lineRule="auto"/>
              <w:rPr>
                <w:rFonts w:ascii="Times New Roman" w:hAnsi="Times New Roman" w:cs="Times New Roman"/>
                <w:sz w:val="24"/>
                <w:szCs w:val="24"/>
              </w:rPr>
            </w:pPr>
          </w:p>
        </w:tc>
        <w:tc>
          <w:tcPr>
            <w:tcW w:w="1222" w:type="dxa"/>
            <w:vAlign w:val="center"/>
          </w:tcPr>
          <w:p w:rsidR="001A44E5" w:rsidRPr="00664D00" w:rsidRDefault="00F20C2E" w:rsidP="00F03BB5">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2020</w:t>
            </w:r>
          </w:p>
        </w:tc>
        <w:tc>
          <w:tcPr>
            <w:tcW w:w="1275" w:type="dxa"/>
            <w:vAlign w:val="center"/>
          </w:tcPr>
          <w:p w:rsidR="001A44E5" w:rsidRPr="00664D00" w:rsidRDefault="00F20C2E" w:rsidP="00F03BB5">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2021</w:t>
            </w:r>
          </w:p>
        </w:tc>
        <w:tc>
          <w:tcPr>
            <w:tcW w:w="1134" w:type="dxa"/>
            <w:vAlign w:val="center"/>
          </w:tcPr>
          <w:p w:rsidR="001A44E5" w:rsidRPr="00664D00" w:rsidRDefault="001A44E5" w:rsidP="00BA26BB">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Темп роста, %</w:t>
            </w:r>
          </w:p>
        </w:tc>
        <w:tc>
          <w:tcPr>
            <w:tcW w:w="1134" w:type="dxa"/>
            <w:vAlign w:val="center"/>
          </w:tcPr>
          <w:p w:rsidR="001A44E5" w:rsidRPr="00664D00" w:rsidRDefault="00F20C2E" w:rsidP="00F03BB5">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2022</w:t>
            </w:r>
          </w:p>
        </w:tc>
        <w:tc>
          <w:tcPr>
            <w:tcW w:w="1276" w:type="dxa"/>
            <w:vAlign w:val="center"/>
          </w:tcPr>
          <w:p w:rsidR="001A44E5" w:rsidRPr="00664D00" w:rsidRDefault="001A44E5" w:rsidP="00BA26BB">
            <w:pPr>
              <w:pStyle w:val="a7"/>
              <w:spacing w:after="0"/>
              <w:ind w:firstLine="0"/>
              <w:jc w:val="center"/>
            </w:pPr>
            <w:r w:rsidRPr="00664D00">
              <w:t>Темп роста, %</w:t>
            </w:r>
          </w:p>
        </w:tc>
      </w:tr>
      <w:tr w:rsidR="001A44E5" w:rsidRPr="00664D00" w:rsidTr="00F40958">
        <w:tc>
          <w:tcPr>
            <w:tcW w:w="3848" w:type="dxa"/>
          </w:tcPr>
          <w:p w:rsidR="001A44E5" w:rsidRPr="00664D00" w:rsidRDefault="001A44E5" w:rsidP="00BA26BB">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 xml:space="preserve">Общий объем, </w:t>
            </w:r>
            <w:r w:rsidR="00DC09F3"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w:t>
            </w:r>
          </w:p>
        </w:tc>
        <w:tc>
          <w:tcPr>
            <w:tcW w:w="1222" w:type="dxa"/>
            <w:vAlign w:val="center"/>
          </w:tcPr>
          <w:p w:rsidR="001A44E5" w:rsidRPr="00664D00" w:rsidRDefault="00DC09F3" w:rsidP="00BA26BB">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2500,0</w:t>
            </w:r>
            <w:r w:rsidR="008C225E" w:rsidRPr="00664D00">
              <w:rPr>
                <w:rFonts w:ascii="Times New Roman" w:hAnsi="Times New Roman" w:cs="Times New Roman"/>
                <w:bCs/>
                <w:sz w:val="24"/>
                <w:szCs w:val="24"/>
              </w:rPr>
              <w:t>0</w:t>
            </w:r>
          </w:p>
        </w:tc>
        <w:tc>
          <w:tcPr>
            <w:tcW w:w="1275" w:type="dxa"/>
            <w:vAlign w:val="center"/>
          </w:tcPr>
          <w:p w:rsidR="001A44E5" w:rsidRPr="00664D00" w:rsidRDefault="001A44E5" w:rsidP="008C225E">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 </w:t>
            </w:r>
            <w:r w:rsidR="008C225E" w:rsidRPr="00664D00">
              <w:rPr>
                <w:rFonts w:ascii="Times New Roman" w:hAnsi="Times New Roman" w:cs="Times New Roman"/>
                <w:bCs/>
                <w:sz w:val="24"/>
                <w:szCs w:val="24"/>
              </w:rPr>
              <w:t>2948,40</w:t>
            </w:r>
          </w:p>
        </w:tc>
        <w:tc>
          <w:tcPr>
            <w:tcW w:w="1134" w:type="dxa"/>
            <w:vAlign w:val="center"/>
          </w:tcPr>
          <w:p w:rsidR="001A44E5" w:rsidRPr="00664D00" w:rsidRDefault="00DC09F3" w:rsidP="008C225E">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1</w:t>
            </w:r>
            <w:r w:rsidR="008C225E" w:rsidRPr="00664D00">
              <w:rPr>
                <w:rFonts w:ascii="Times New Roman" w:hAnsi="Times New Roman" w:cs="Times New Roman"/>
                <w:bCs/>
                <w:sz w:val="24"/>
                <w:szCs w:val="24"/>
              </w:rPr>
              <w:t>17</w:t>
            </w:r>
            <w:r w:rsidRPr="00664D00">
              <w:rPr>
                <w:rFonts w:ascii="Times New Roman" w:hAnsi="Times New Roman" w:cs="Times New Roman"/>
                <w:bCs/>
                <w:sz w:val="24"/>
                <w:szCs w:val="24"/>
              </w:rPr>
              <w:t>,</w:t>
            </w:r>
            <w:r w:rsidR="008C225E" w:rsidRPr="00664D00">
              <w:rPr>
                <w:rFonts w:ascii="Times New Roman" w:hAnsi="Times New Roman" w:cs="Times New Roman"/>
                <w:bCs/>
                <w:sz w:val="24"/>
                <w:szCs w:val="24"/>
              </w:rPr>
              <w:t>9</w:t>
            </w:r>
          </w:p>
        </w:tc>
        <w:tc>
          <w:tcPr>
            <w:tcW w:w="1134" w:type="dxa"/>
            <w:vAlign w:val="center"/>
          </w:tcPr>
          <w:p w:rsidR="001A44E5" w:rsidRPr="00664D00" w:rsidRDefault="008C225E" w:rsidP="008C225E">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2939</w:t>
            </w:r>
            <w:r w:rsidR="00DC09F3" w:rsidRPr="00664D00">
              <w:rPr>
                <w:rFonts w:ascii="Times New Roman" w:hAnsi="Times New Roman" w:cs="Times New Roman"/>
                <w:bCs/>
                <w:sz w:val="24"/>
                <w:szCs w:val="24"/>
              </w:rPr>
              <w:t>,</w:t>
            </w:r>
            <w:r w:rsidRPr="00664D00">
              <w:rPr>
                <w:rFonts w:ascii="Times New Roman" w:hAnsi="Times New Roman" w:cs="Times New Roman"/>
                <w:bCs/>
                <w:sz w:val="24"/>
                <w:szCs w:val="24"/>
              </w:rPr>
              <w:t>2</w:t>
            </w:r>
          </w:p>
        </w:tc>
        <w:tc>
          <w:tcPr>
            <w:tcW w:w="1276" w:type="dxa"/>
            <w:vAlign w:val="center"/>
          </w:tcPr>
          <w:p w:rsidR="001A44E5" w:rsidRPr="00664D00" w:rsidRDefault="008C225E" w:rsidP="008C225E">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99</w:t>
            </w:r>
            <w:r w:rsidR="00DC09F3" w:rsidRPr="00664D00">
              <w:rPr>
                <w:rFonts w:ascii="Times New Roman" w:hAnsi="Times New Roman" w:cs="Times New Roman"/>
                <w:bCs/>
                <w:sz w:val="24"/>
                <w:szCs w:val="24"/>
              </w:rPr>
              <w:t>,</w:t>
            </w:r>
            <w:r w:rsidRPr="00664D00">
              <w:rPr>
                <w:rFonts w:ascii="Times New Roman" w:hAnsi="Times New Roman" w:cs="Times New Roman"/>
                <w:bCs/>
                <w:sz w:val="24"/>
                <w:szCs w:val="24"/>
              </w:rPr>
              <w:t>7</w:t>
            </w:r>
          </w:p>
        </w:tc>
      </w:tr>
    </w:tbl>
    <w:p w:rsidR="001A44E5" w:rsidRPr="00664D00" w:rsidRDefault="001A44E5" w:rsidP="00BA26BB">
      <w:pPr>
        <w:spacing w:after="0" w:line="240" w:lineRule="auto"/>
        <w:jc w:val="center"/>
        <w:rPr>
          <w:rFonts w:ascii="Times New Roman" w:hAnsi="Times New Roman" w:cs="Times New Roman"/>
          <w:b/>
          <w:sz w:val="24"/>
          <w:szCs w:val="24"/>
        </w:rPr>
      </w:pPr>
    </w:p>
    <w:p w:rsidR="001A44E5" w:rsidRPr="00664D00" w:rsidRDefault="001A44E5" w:rsidP="00BA26BB">
      <w:pPr>
        <w:pStyle w:val="21"/>
        <w:spacing w:after="0" w:line="240" w:lineRule="auto"/>
        <w:ind w:left="0" w:firstLine="851"/>
        <w:jc w:val="both"/>
      </w:pPr>
      <w:r w:rsidRPr="00664D00">
        <w:t xml:space="preserve"> По данному направлению предусмотрены расходы на реализацию следующих мероприятий:</w:t>
      </w:r>
    </w:p>
    <w:p w:rsidR="001A44E5" w:rsidRPr="00664D00" w:rsidRDefault="001A44E5" w:rsidP="00BA26BB">
      <w:pPr>
        <w:tabs>
          <w:tab w:val="left" w:pos="1134"/>
        </w:tabs>
        <w:spacing w:after="0" w:line="240" w:lineRule="auto"/>
        <w:ind w:firstLine="851"/>
        <w:jc w:val="both"/>
        <w:rPr>
          <w:rFonts w:ascii="Times New Roman" w:hAnsi="Times New Roman" w:cs="Times New Roman"/>
          <w:sz w:val="24"/>
          <w:szCs w:val="24"/>
        </w:rPr>
      </w:pPr>
      <w:r w:rsidRPr="00664D00">
        <w:rPr>
          <w:rFonts w:ascii="Times New Roman" w:hAnsi="Times New Roman" w:cs="Times New Roman"/>
          <w:sz w:val="24"/>
          <w:szCs w:val="24"/>
        </w:rPr>
        <w:t xml:space="preserve">а) резервный фонд финансирования непредвиденных расходов </w:t>
      </w:r>
      <w:r w:rsidR="00DC09F3" w:rsidRPr="00664D00">
        <w:rPr>
          <w:rFonts w:ascii="Times New Roman" w:hAnsi="Times New Roman" w:cs="Times New Roman"/>
          <w:sz w:val="24"/>
          <w:szCs w:val="24"/>
        </w:rPr>
        <w:t>администрации</w:t>
      </w:r>
      <w:r w:rsidRPr="00664D00">
        <w:rPr>
          <w:rFonts w:ascii="Times New Roman" w:hAnsi="Times New Roman" w:cs="Times New Roman"/>
          <w:sz w:val="24"/>
          <w:szCs w:val="24"/>
        </w:rPr>
        <w:t xml:space="preserve"> на </w:t>
      </w:r>
      <w:r w:rsidR="00F20C2E" w:rsidRPr="00664D00">
        <w:rPr>
          <w:rFonts w:ascii="Times New Roman" w:hAnsi="Times New Roman" w:cs="Times New Roman"/>
          <w:sz w:val="24"/>
          <w:szCs w:val="24"/>
        </w:rPr>
        <w:t>2020</w:t>
      </w:r>
      <w:r w:rsidR="00493D07" w:rsidRPr="00664D00">
        <w:rPr>
          <w:rFonts w:ascii="Times New Roman" w:hAnsi="Times New Roman" w:cs="Times New Roman"/>
          <w:sz w:val="24"/>
          <w:szCs w:val="24"/>
        </w:rPr>
        <w:t xml:space="preserve"> год 1700,00</w:t>
      </w:r>
      <w:r w:rsidRPr="00664D00">
        <w:rPr>
          <w:rFonts w:ascii="Times New Roman" w:hAnsi="Times New Roman" w:cs="Times New Roman"/>
          <w:sz w:val="24"/>
          <w:szCs w:val="24"/>
        </w:rPr>
        <w:t xml:space="preserve"> </w:t>
      </w:r>
      <w:r w:rsidR="00493D07" w:rsidRPr="00664D00">
        <w:rPr>
          <w:rFonts w:ascii="Times New Roman" w:hAnsi="Times New Roman" w:cs="Times New Roman"/>
          <w:sz w:val="24"/>
          <w:szCs w:val="24"/>
        </w:rPr>
        <w:t>тыс. рублей, на 2021 год - 2004,70 тыс</w:t>
      </w:r>
      <w:proofErr w:type="gramStart"/>
      <w:r w:rsidR="00493D07" w:rsidRPr="00664D00">
        <w:rPr>
          <w:rFonts w:ascii="Times New Roman" w:hAnsi="Times New Roman" w:cs="Times New Roman"/>
          <w:sz w:val="24"/>
          <w:szCs w:val="24"/>
        </w:rPr>
        <w:t>.р</w:t>
      </w:r>
      <w:proofErr w:type="gramEnd"/>
      <w:r w:rsidR="00493D07" w:rsidRPr="00664D00">
        <w:rPr>
          <w:rFonts w:ascii="Times New Roman" w:hAnsi="Times New Roman" w:cs="Times New Roman"/>
          <w:sz w:val="24"/>
          <w:szCs w:val="24"/>
        </w:rPr>
        <w:t>ублей, на 2022 год- 1998,70 тыс. рублей;</w:t>
      </w:r>
    </w:p>
    <w:p w:rsidR="001A44E5" w:rsidRPr="00664D00" w:rsidRDefault="001A44E5" w:rsidP="00BA26BB">
      <w:pPr>
        <w:tabs>
          <w:tab w:val="left" w:pos="1134"/>
        </w:tabs>
        <w:spacing w:after="0" w:line="240" w:lineRule="auto"/>
        <w:ind w:firstLine="851"/>
        <w:jc w:val="both"/>
        <w:rPr>
          <w:rFonts w:ascii="Times New Roman" w:hAnsi="Times New Roman" w:cs="Times New Roman"/>
          <w:sz w:val="24"/>
          <w:szCs w:val="24"/>
        </w:rPr>
      </w:pPr>
      <w:r w:rsidRPr="00664D00">
        <w:rPr>
          <w:rFonts w:ascii="Times New Roman" w:hAnsi="Times New Roman" w:cs="Times New Roman"/>
          <w:sz w:val="24"/>
          <w:szCs w:val="24"/>
        </w:rPr>
        <w:t xml:space="preserve">б) резервный фонд </w:t>
      </w:r>
      <w:r w:rsidR="00DC09F3" w:rsidRPr="00664D00">
        <w:rPr>
          <w:rFonts w:ascii="Times New Roman" w:hAnsi="Times New Roman" w:cs="Times New Roman"/>
          <w:sz w:val="24"/>
          <w:szCs w:val="24"/>
        </w:rPr>
        <w:t xml:space="preserve">администрации </w:t>
      </w:r>
      <w:r w:rsidRPr="00664D00">
        <w:rPr>
          <w:rFonts w:ascii="Times New Roman" w:hAnsi="Times New Roman" w:cs="Times New Roman"/>
          <w:sz w:val="24"/>
          <w:szCs w:val="24"/>
        </w:rPr>
        <w:t>по предупреждению чрезвычайных ситуаций на</w:t>
      </w:r>
      <w:r w:rsidR="00493D07" w:rsidRPr="00664D00">
        <w:rPr>
          <w:rFonts w:ascii="Times New Roman" w:hAnsi="Times New Roman" w:cs="Times New Roman"/>
          <w:sz w:val="24"/>
          <w:szCs w:val="24"/>
        </w:rPr>
        <w:t xml:space="preserve"> 2020 год – 500,00 тыс. рублей, на 2021 год – 589,70 тыс. рублей,</w:t>
      </w:r>
      <w:r w:rsidRPr="00664D00">
        <w:rPr>
          <w:rFonts w:ascii="Times New Roman" w:hAnsi="Times New Roman" w:cs="Times New Roman"/>
          <w:sz w:val="24"/>
          <w:szCs w:val="24"/>
        </w:rPr>
        <w:t xml:space="preserve"> </w:t>
      </w:r>
      <w:r w:rsidR="00493D07" w:rsidRPr="00664D00">
        <w:rPr>
          <w:rFonts w:ascii="Times New Roman" w:hAnsi="Times New Roman" w:cs="Times New Roman"/>
          <w:sz w:val="24"/>
          <w:szCs w:val="24"/>
        </w:rPr>
        <w:t xml:space="preserve">на </w:t>
      </w:r>
      <w:r w:rsidR="00F20C2E" w:rsidRPr="00664D00">
        <w:rPr>
          <w:rFonts w:ascii="Times New Roman" w:hAnsi="Times New Roman" w:cs="Times New Roman"/>
          <w:sz w:val="24"/>
          <w:szCs w:val="24"/>
        </w:rPr>
        <w:t>202</w:t>
      </w:r>
      <w:r w:rsidR="00493D07" w:rsidRPr="00664D00">
        <w:rPr>
          <w:rFonts w:ascii="Times New Roman" w:hAnsi="Times New Roman" w:cs="Times New Roman"/>
          <w:sz w:val="24"/>
          <w:szCs w:val="24"/>
        </w:rPr>
        <w:t>2</w:t>
      </w:r>
      <w:r w:rsidRPr="00664D00">
        <w:rPr>
          <w:rFonts w:ascii="Times New Roman" w:hAnsi="Times New Roman" w:cs="Times New Roman"/>
          <w:sz w:val="24"/>
          <w:szCs w:val="24"/>
        </w:rPr>
        <w:t xml:space="preserve"> год</w:t>
      </w:r>
      <w:r w:rsidR="00493D07" w:rsidRPr="00664D00">
        <w:rPr>
          <w:rFonts w:ascii="Times New Roman" w:hAnsi="Times New Roman" w:cs="Times New Roman"/>
          <w:sz w:val="24"/>
          <w:szCs w:val="24"/>
        </w:rPr>
        <w:t xml:space="preserve"> 587,80</w:t>
      </w:r>
      <w:r w:rsidRPr="00664D00">
        <w:rPr>
          <w:rFonts w:ascii="Times New Roman" w:hAnsi="Times New Roman" w:cs="Times New Roman"/>
          <w:sz w:val="24"/>
          <w:szCs w:val="24"/>
        </w:rPr>
        <w:t xml:space="preserve"> </w:t>
      </w:r>
      <w:r w:rsidR="00DC09F3" w:rsidRPr="00664D00">
        <w:rPr>
          <w:rFonts w:ascii="Times New Roman" w:hAnsi="Times New Roman" w:cs="Times New Roman"/>
          <w:sz w:val="24"/>
          <w:szCs w:val="24"/>
        </w:rPr>
        <w:t>тыс</w:t>
      </w:r>
      <w:r w:rsidRPr="00664D00">
        <w:rPr>
          <w:rFonts w:ascii="Times New Roman" w:hAnsi="Times New Roman" w:cs="Times New Roman"/>
          <w:sz w:val="24"/>
          <w:szCs w:val="24"/>
        </w:rPr>
        <w:t>. рублей;</w:t>
      </w:r>
    </w:p>
    <w:p w:rsidR="001A44E5" w:rsidRPr="00664D00" w:rsidRDefault="001A44E5" w:rsidP="00BA26BB">
      <w:pPr>
        <w:tabs>
          <w:tab w:val="left" w:pos="1134"/>
        </w:tabs>
        <w:spacing w:after="0" w:line="240" w:lineRule="auto"/>
        <w:ind w:firstLine="851"/>
        <w:jc w:val="both"/>
        <w:rPr>
          <w:rFonts w:ascii="Times New Roman" w:hAnsi="Times New Roman" w:cs="Times New Roman"/>
          <w:sz w:val="24"/>
          <w:szCs w:val="24"/>
        </w:rPr>
      </w:pPr>
      <w:r w:rsidRPr="00664D00">
        <w:rPr>
          <w:rFonts w:ascii="Times New Roman" w:hAnsi="Times New Roman" w:cs="Times New Roman"/>
          <w:sz w:val="24"/>
          <w:szCs w:val="24"/>
        </w:rPr>
        <w:t xml:space="preserve">в) резервный фонд </w:t>
      </w:r>
      <w:r w:rsidR="00DC09F3" w:rsidRPr="00664D00">
        <w:rPr>
          <w:rFonts w:ascii="Times New Roman" w:hAnsi="Times New Roman" w:cs="Times New Roman"/>
          <w:sz w:val="24"/>
          <w:szCs w:val="24"/>
        </w:rPr>
        <w:t xml:space="preserve">администрации </w:t>
      </w:r>
      <w:r w:rsidRPr="00664D00">
        <w:rPr>
          <w:rFonts w:ascii="Times New Roman" w:hAnsi="Times New Roman" w:cs="Times New Roman"/>
          <w:sz w:val="24"/>
          <w:szCs w:val="24"/>
        </w:rPr>
        <w:t>по ликвидации чрезвычайных ситуаций и послед</w:t>
      </w:r>
      <w:r w:rsidR="00DC09F3" w:rsidRPr="00664D00">
        <w:rPr>
          <w:rFonts w:ascii="Times New Roman" w:hAnsi="Times New Roman" w:cs="Times New Roman"/>
          <w:sz w:val="24"/>
          <w:szCs w:val="24"/>
        </w:rPr>
        <w:t xml:space="preserve">ствий стихийных бедствий </w:t>
      </w:r>
      <w:r w:rsidR="00493D07" w:rsidRPr="00664D00">
        <w:rPr>
          <w:rFonts w:ascii="Times New Roman" w:hAnsi="Times New Roman" w:cs="Times New Roman"/>
          <w:sz w:val="24"/>
          <w:szCs w:val="24"/>
        </w:rPr>
        <w:t>2020 год – 300,00 тыс. рублей, на 2021 год – 353,80 тыс. рублей, на 2022 год 352,70 тыс. рублей</w:t>
      </w:r>
      <w:r w:rsidRPr="00664D00">
        <w:rPr>
          <w:rFonts w:ascii="Times New Roman" w:hAnsi="Times New Roman" w:cs="Times New Roman"/>
          <w:sz w:val="24"/>
          <w:szCs w:val="24"/>
        </w:rPr>
        <w:t>.</w:t>
      </w:r>
    </w:p>
    <w:p w:rsidR="001A44E5" w:rsidRPr="00664D00" w:rsidRDefault="001A44E5" w:rsidP="00BA26BB">
      <w:pPr>
        <w:spacing w:after="0" w:line="240" w:lineRule="auto"/>
        <w:ind w:firstLine="709"/>
        <w:jc w:val="both"/>
        <w:rPr>
          <w:rFonts w:ascii="Times New Roman" w:hAnsi="Times New Roman" w:cs="Times New Roman"/>
          <w:sz w:val="24"/>
          <w:szCs w:val="24"/>
        </w:rPr>
      </w:pPr>
    </w:p>
    <w:p w:rsidR="001A44E5" w:rsidRPr="00664D00" w:rsidRDefault="008D7669" w:rsidP="00BA26BB">
      <w:pPr>
        <w:spacing w:after="0" w:line="240" w:lineRule="auto"/>
        <w:jc w:val="center"/>
        <w:rPr>
          <w:rFonts w:ascii="Times New Roman" w:hAnsi="Times New Roman" w:cs="Times New Roman"/>
          <w:b/>
          <w:sz w:val="24"/>
          <w:szCs w:val="24"/>
        </w:rPr>
      </w:pPr>
      <w:r w:rsidRPr="00664D00">
        <w:rPr>
          <w:rFonts w:ascii="Times New Roman" w:hAnsi="Times New Roman" w:cs="Times New Roman"/>
          <w:b/>
          <w:sz w:val="24"/>
          <w:szCs w:val="24"/>
        </w:rPr>
        <w:t>Выполнение других обязательств муниципального образования</w:t>
      </w:r>
    </w:p>
    <w:p w:rsidR="001A44E5" w:rsidRPr="00664D00" w:rsidRDefault="001A44E5" w:rsidP="00BA26BB">
      <w:pPr>
        <w:spacing w:after="0" w:line="240" w:lineRule="auto"/>
        <w:jc w:val="center"/>
        <w:rPr>
          <w:rFonts w:ascii="Times New Roman" w:hAnsi="Times New Roman" w:cs="Times New Roman"/>
          <w:sz w:val="24"/>
          <w:szCs w:val="24"/>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363"/>
        <w:gridCol w:w="1275"/>
        <w:gridCol w:w="993"/>
        <w:gridCol w:w="1276"/>
        <w:gridCol w:w="992"/>
      </w:tblGrid>
      <w:tr w:rsidR="001A44E5" w:rsidRPr="00664D00" w:rsidTr="000C5060">
        <w:trPr>
          <w:cantSplit/>
        </w:trPr>
        <w:tc>
          <w:tcPr>
            <w:tcW w:w="3510" w:type="dxa"/>
            <w:vMerge w:val="restart"/>
          </w:tcPr>
          <w:p w:rsidR="001A44E5" w:rsidRPr="00664D00" w:rsidRDefault="001A44E5" w:rsidP="00BA26BB">
            <w:pPr>
              <w:tabs>
                <w:tab w:val="left" w:pos="2670"/>
              </w:tabs>
              <w:spacing w:after="0" w:line="240" w:lineRule="auto"/>
              <w:rPr>
                <w:rFonts w:ascii="Times New Roman" w:hAnsi="Times New Roman" w:cs="Times New Roman"/>
                <w:sz w:val="24"/>
                <w:szCs w:val="24"/>
              </w:rPr>
            </w:pPr>
          </w:p>
        </w:tc>
        <w:tc>
          <w:tcPr>
            <w:tcW w:w="5899" w:type="dxa"/>
            <w:gridSpan w:val="5"/>
          </w:tcPr>
          <w:p w:rsidR="001A44E5" w:rsidRPr="00664D00" w:rsidRDefault="001A44E5" w:rsidP="00BA26BB">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1A44E5" w:rsidRPr="00664D00" w:rsidTr="000C5060">
        <w:trPr>
          <w:cantSplit/>
          <w:trHeight w:val="581"/>
        </w:trPr>
        <w:tc>
          <w:tcPr>
            <w:tcW w:w="3510" w:type="dxa"/>
            <w:vMerge/>
          </w:tcPr>
          <w:p w:rsidR="001A44E5" w:rsidRPr="00664D00" w:rsidRDefault="001A44E5" w:rsidP="00BA26BB">
            <w:pPr>
              <w:spacing w:after="0" w:line="240" w:lineRule="auto"/>
              <w:rPr>
                <w:rFonts w:ascii="Times New Roman" w:hAnsi="Times New Roman" w:cs="Times New Roman"/>
                <w:sz w:val="24"/>
                <w:szCs w:val="24"/>
              </w:rPr>
            </w:pPr>
          </w:p>
        </w:tc>
        <w:tc>
          <w:tcPr>
            <w:tcW w:w="1363" w:type="dxa"/>
            <w:vAlign w:val="center"/>
          </w:tcPr>
          <w:p w:rsidR="001A44E5" w:rsidRPr="00664D00" w:rsidRDefault="00F20C2E" w:rsidP="00F03BB5">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2020</w:t>
            </w:r>
          </w:p>
        </w:tc>
        <w:tc>
          <w:tcPr>
            <w:tcW w:w="1275" w:type="dxa"/>
            <w:vAlign w:val="center"/>
          </w:tcPr>
          <w:p w:rsidR="001A44E5" w:rsidRPr="00664D00" w:rsidRDefault="00F20C2E" w:rsidP="00F03BB5">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2021</w:t>
            </w:r>
          </w:p>
        </w:tc>
        <w:tc>
          <w:tcPr>
            <w:tcW w:w="993" w:type="dxa"/>
          </w:tcPr>
          <w:p w:rsidR="001A44E5" w:rsidRPr="00664D00" w:rsidRDefault="001A44E5" w:rsidP="00BA26BB">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Темп роста, %</w:t>
            </w:r>
          </w:p>
        </w:tc>
        <w:tc>
          <w:tcPr>
            <w:tcW w:w="1276" w:type="dxa"/>
            <w:vAlign w:val="center"/>
          </w:tcPr>
          <w:p w:rsidR="001A44E5" w:rsidRPr="00664D00" w:rsidRDefault="00F20C2E" w:rsidP="00F03BB5">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2022</w:t>
            </w:r>
          </w:p>
        </w:tc>
        <w:tc>
          <w:tcPr>
            <w:tcW w:w="992" w:type="dxa"/>
            <w:vAlign w:val="center"/>
          </w:tcPr>
          <w:p w:rsidR="001A44E5" w:rsidRPr="00664D00" w:rsidRDefault="001A44E5" w:rsidP="00BA26BB">
            <w:pPr>
              <w:pStyle w:val="a7"/>
              <w:spacing w:after="0"/>
              <w:ind w:firstLine="0"/>
              <w:jc w:val="center"/>
              <w:rPr>
                <w:sz w:val="20"/>
                <w:szCs w:val="20"/>
              </w:rPr>
            </w:pPr>
            <w:r w:rsidRPr="00664D00">
              <w:rPr>
                <w:sz w:val="20"/>
                <w:szCs w:val="20"/>
              </w:rPr>
              <w:t>Темп роста, %</w:t>
            </w:r>
          </w:p>
        </w:tc>
      </w:tr>
      <w:tr w:rsidR="001A44E5" w:rsidRPr="00664D00" w:rsidTr="000C5060">
        <w:tc>
          <w:tcPr>
            <w:tcW w:w="3510" w:type="dxa"/>
          </w:tcPr>
          <w:p w:rsidR="001A44E5" w:rsidRPr="00664D00" w:rsidRDefault="001A44E5" w:rsidP="00BA26BB">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 xml:space="preserve">Общий объем, </w:t>
            </w:r>
            <w:r w:rsidR="007B76E9" w:rsidRPr="00664D00">
              <w:rPr>
                <w:rFonts w:ascii="Times New Roman" w:hAnsi="Times New Roman" w:cs="Times New Roman"/>
                <w:sz w:val="24"/>
                <w:szCs w:val="24"/>
              </w:rPr>
              <w:t>тыс</w:t>
            </w:r>
            <w:r w:rsidRPr="00664D00">
              <w:rPr>
                <w:rFonts w:ascii="Times New Roman" w:hAnsi="Times New Roman" w:cs="Times New Roman"/>
                <w:sz w:val="24"/>
                <w:szCs w:val="24"/>
              </w:rPr>
              <w:t>. рублей</w:t>
            </w:r>
          </w:p>
        </w:tc>
        <w:tc>
          <w:tcPr>
            <w:tcW w:w="1363" w:type="dxa"/>
          </w:tcPr>
          <w:p w:rsidR="001A44E5" w:rsidRPr="00664D00" w:rsidRDefault="009F0353" w:rsidP="000C5060">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21702,32517</w:t>
            </w:r>
          </w:p>
        </w:tc>
        <w:tc>
          <w:tcPr>
            <w:tcW w:w="1275" w:type="dxa"/>
          </w:tcPr>
          <w:p w:rsidR="001A44E5" w:rsidRPr="00664D00" w:rsidRDefault="009F0353" w:rsidP="000C5060">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17390,50</w:t>
            </w:r>
          </w:p>
        </w:tc>
        <w:tc>
          <w:tcPr>
            <w:tcW w:w="993" w:type="dxa"/>
          </w:tcPr>
          <w:p w:rsidR="001A44E5" w:rsidRPr="00664D00" w:rsidRDefault="009F0353" w:rsidP="008D7669">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80,1</w:t>
            </w:r>
          </w:p>
        </w:tc>
        <w:tc>
          <w:tcPr>
            <w:tcW w:w="1276" w:type="dxa"/>
          </w:tcPr>
          <w:p w:rsidR="001A44E5" w:rsidRPr="00664D00" w:rsidRDefault="009F0353" w:rsidP="000C5060">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17338,30</w:t>
            </w:r>
          </w:p>
        </w:tc>
        <w:tc>
          <w:tcPr>
            <w:tcW w:w="992" w:type="dxa"/>
          </w:tcPr>
          <w:p w:rsidR="001A44E5" w:rsidRPr="00664D00" w:rsidRDefault="005A1243" w:rsidP="009F0353">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99,</w:t>
            </w:r>
            <w:r w:rsidR="009F0353" w:rsidRPr="00664D00">
              <w:rPr>
                <w:rFonts w:ascii="Times New Roman" w:hAnsi="Times New Roman" w:cs="Times New Roman"/>
                <w:bCs/>
                <w:sz w:val="20"/>
                <w:szCs w:val="20"/>
              </w:rPr>
              <w:t>7</w:t>
            </w:r>
          </w:p>
        </w:tc>
      </w:tr>
    </w:tbl>
    <w:p w:rsidR="001A44E5" w:rsidRPr="00664D00" w:rsidRDefault="001A44E5" w:rsidP="00BA26BB">
      <w:pPr>
        <w:spacing w:after="0" w:line="240" w:lineRule="auto"/>
        <w:rPr>
          <w:rFonts w:ascii="Times New Roman" w:hAnsi="Times New Roman" w:cs="Times New Roman"/>
          <w:sz w:val="24"/>
          <w:szCs w:val="24"/>
        </w:rPr>
      </w:pPr>
    </w:p>
    <w:p w:rsidR="009D36D0" w:rsidRPr="00664D00" w:rsidRDefault="0013736F" w:rsidP="00AA4F9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t xml:space="preserve">Предупреждение и ликвидация последствий чрезвычайных ситуаций и стихийных бедствий природного и техногенного характера  на </w:t>
      </w:r>
      <w:r w:rsidR="00F20C2E" w:rsidRPr="00664D00">
        <w:rPr>
          <w:rFonts w:ascii="Times New Roman" w:hAnsi="Times New Roman" w:cs="Times New Roman"/>
          <w:sz w:val="24"/>
          <w:szCs w:val="24"/>
        </w:rPr>
        <w:t>2020</w:t>
      </w:r>
      <w:r w:rsidR="005A1243" w:rsidRPr="00664D00">
        <w:rPr>
          <w:rFonts w:ascii="Times New Roman" w:hAnsi="Times New Roman" w:cs="Times New Roman"/>
          <w:sz w:val="24"/>
          <w:szCs w:val="24"/>
        </w:rPr>
        <w:t xml:space="preserve"> год</w:t>
      </w:r>
      <w:r w:rsidR="00AC0881" w:rsidRPr="00664D00">
        <w:rPr>
          <w:rFonts w:ascii="Times New Roman" w:hAnsi="Times New Roman" w:cs="Times New Roman"/>
          <w:sz w:val="24"/>
          <w:szCs w:val="24"/>
        </w:rPr>
        <w:t xml:space="preserve"> </w:t>
      </w:r>
      <w:r w:rsidR="005A1243" w:rsidRPr="00664D00">
        <w:rPr>
          <w:rFonts w:ascii="Times New Roman" w:hAnsi="Times New Roman" w:cs="Times New Roman"/>
          <w:sz w:val="24"/>
          <w:szCs w:val="24"/>
        </w:rPr>
        <w:t xml:space="preserve">- </w:t>
      </w:r>
      <w:r w:rsidR="009F0353" w:rsidRPr="00664D00">
        <w:rPr>
          <w:rFonts w:ascii="Times New Roman" w:hAnsi="Times New Roman" w:cs="Times New Roman"/>
          <w:sz w:val="24"/>
          <w:szCs w:val="24"/>
        </w:rPr>
        <w:t>300</w:t>
      </w:r>
      <w:r w:rsidR="005A1243" w:rsidRPr="00664D00">
        <w:rPr>
          <w:rFonts w:ascii="Times New Roman" w:hAnsi="Times New Roman" w:cs="Times New Roman"/>
          <w:sz w:val="24"/>
          <w:szCs w:val="24"/>
        </w:rPr>
        <w:t>,00</w:t>
      </w:r>
      <w:r w:rsidR="00AC0881" w:rsidRPr="00664D00">
        <w:rPr>
          <w:rFonts w:ascii="Times New Roman" w:hAnsi="Times New Roman" w:cs="Times New Roman"/>
          <w:sz w:val="24"/>
          <w:szCs w:val="24"/>
        </w:rPr>
        <w:t xml:space="preserve"> тыс. рублей,</w:t>
      </w:r>
      <w:r w:rsidR="005A1243" w:rsidRPr="00664D00">
        <w:rPr>
          <w:rFonts w:ascii="Times New Roman" w:hAnsi="Times New Roman" w:cs="Times New Roman"/>
          <w:sz w:val="24"/>
          <w:szCs w:val="24"/>
        </w:rPr>
        <w:t xml:space="preserve"> на </w:t>
      </w:r>
      <w:r w:rsidR="00F20C2E" w:rsidRPr="00664D00">
        <w:rPr>
          <w:rFonts w:ascii="Times New Roman" w:hAnsi="Times New Roman" w:cs="Times New Roman"/>
          <w:sz w:val="24"/>
          <w:szCs w:val="24"/>
        </w:rPr>
        <w:t>2021</w:t>
      </w:r>
      <w:r w:rsidR="005A1243" w:rsidRPr="00664D00">
        <w:rPr>
          <w:rFonts w:ascii="Times New Roman" w:hAnsi="Times New Roman" w:cs="Times New Roman"/>
          <w:sz w:val="24"/>
          <w:szCs w:val="24"/>
        </w:rPr>
        <w:t>-</w:t>
      </w:r>
      <w:r w:rsidR="00AC0881" w:rsidRPr="00664D00">
        <w:rPr>
          <w:rFonts w:ascii="Times New Roman" w:hAnsi="Times New Roman" w:cs="Times New Roman"/>
          <w:sz w:val="24"/>
          <w:szCs w:val="24"/>
        </w:rPr>
        <w:t xml:space="preserve"> 353,80 тыс. рублей, </w:t>
      </w:r>
      <w:r w:rsidR="00F20C2E" w:rsidRPr="00664D00">
        <w:rPr>
          <w:rFonts w:ascii="Times New Roman" w:hAnsi="Times New Roman" w:cs="Times New Roman"/>
          <w:sz w:val="24"/>
          <w:szCs w:val="24"/>
        </w:rPr>
        <w:t>2022</w:t>
      </w:r>
      <w:r w:rsidR="005A1243" w:rsidRPr="00664D00">
        <w:rPr>
          <w:rFonts w:ascii="Times New Roman" w:hAnsi="Times New Roman" w:cs="Times New Roman"/>
          <w:sz w:val="24"/>
          <w:szCs w:val="24"/>
        </w:rPr>
        <w:t xml:space="preserve"> год</w:t>
      </w:r>
      <w:r w:rsidR="00CA629B" w:rsidRPr="00664D00">
        <w:rPr>
          <w:rFonts w:ascii="Times New Roman" w:hAnsi="Times New Roman" w:cs="Times New Roman"/>
          <w:sz w:val="24"/>
          <w:szCs w:val="24"/>
        </w:rPr>
        <w:t xml:space="preserve"> </w:t>
      </w:r>
      <w:r w:rsidR="00AC0881" w:rsidRPr="00664D00">
        <w:rPr>
          <w:rFonts w:ascii="Times New Roman" w:hAnsi="Times New Roman" w:cs="Times New Roman"/>
          <w:sz w:val="24"/>
          <w:szCs w:val="24"/>
        </w:rPr>
        <w:t>–</w:t>
      </w:r>
      <w:r w:rsidR="00CA629B" w:rsidRPr="00664D00">
        <w:rPr>
          <w:rFonts w:ascii="Times New Roman" w:hAnsi="Times New Roman" w:cs="Times New Roman"/>
          <w:sz w:val="24"/>
          <w:szCs w:val="24"/>
        </w:rPr>
        <w:t xml:space="preserve"> </w:t>
      </w:r>
      <w:r w:rsidR="00AC0881" w:rsidRPr="00664D00">
        <w:rPr>
          <w:rFonts w:ascii="Times New Roman" w:hAnsi="Times New Roman" w:cs="Times New Roman"/>
          <w:sz w:val="24"/>
          <w:szCs w:val="24"/>
        </w:rPr>
        <w:t>352,70</w:t>
      </w:r>
      <w:r w:rsidR="00CA629B" w:rsidRPr="00664D00">
        <w:rPr>
          <w:rFonts w:ascii="Times New Roman" w:hAnsi="Times New Roman" w:cs="Times New Roman"/>
          <w:sz w:val="24"/>
          <w:szCs w:val="24"/>
        </w:rPr>
        <w:t xml:space="preserve"> тыс. руб</w:t>
      </w:r>
      <w:r w:rsidRPr="00664D00">
        <w:rPr>
          <w:rFonts w:ascii="Times New Roman" w:hAnsi="Times New Roman" w:cs="Times New Roman"/>
          <w:sz w:val="24"/>
          <w:szCs w:val="24"/>
        </w:rPr>
        <w:t>лей;</w:t>
      </w:r>
    </w:p>
    <w:p w:rsidR="00AC0881" w:rsidRPr="00664D00" w:rsidRDefault="0013736F" w:rsidP="00AC0881">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t xml:space="preserve">Расходы, связанные с осуществлением депутатских полномочий </w:t>
      </w:r>
      <w:r w:rsidR="001A44E5" w:rsidRPr="00664D00">
        <w:rPr>
          <w:rFonts w:ascii="Times New Roman" w:hAnsi="Times New Roman" w:cs="Times New Roman"/>
          <w:sz w:val="24"/>
          <w:szCs w:val="24"/>
        </w:rPr>
        <w:t>на</w:t>
      </w:r>
      <w:r w:rsidR="00AC0881" w:rsidRPr="00664D00">
        <w:rPr>
          <w:rFonts w:ascii="Times New Roman" w:hAnsi="Times New Roman" w:cs="Times New Roman"/>
          <w:sz w:val="24"/>
          <w:szCs w:val="24"/>
        </w:rPr>
        <w:t xml:space="preserve"> 2020 год - 300,00 тыс. рублей, на 2021- 353,80 тыс. рублей, 2022 год – 352,70 тыс. рублей;</w:t>
      </w:r>
    </w:p>
    <w:p w:rsidR="00C111B4" w:rsidRPr="00664D00" w:rsidRDefault="0013736F" w:rsidP="00AA4F9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t xml:space="preserve">Оздоровление детей </w:t>
      </w:r>
      <w:r w:rsidR="00C111B4" w:rsidRPr="00664D00">
        <w:rPr>
          <w:rFonts w:ascii="Times New Roman" w:hAnsi="Times New Roman" w:cs="Times New Roman"/>
          <w:sz w:val="24"/>
          <w:szCs w:val="24"/>
        </w:rPr>
        <w:t xml:space="preserve">на </w:t>
      </w:r>
      <w:r w:rsidR="00F20C2E" w:rsidRPr="00664D00">
        <w:rPr>
          <w:rFonts w:ascii="Times New Roman" w:hAnsi="Times New Roman" w:cs="Times New Roman"/>
          <w:sz w:val="24"/>
          <w:szCs w:val="24"/>
        </w:rPr>
        <w:t>2020</w:t>
      </w:r>
      <w:r w:rsidR="005A1243" w:rsidRPr="00664D00">
        <w:rPr>
          <w:rFonts w:ascii="Times New Roman" w:hAnsi="Times New Roman" w:cs="Times New Roman"/>
          <w:sz w:val="24"/>
          <w:szCs w:val="24"/>
        </w:rPr>
        <w:t xml:space="preserve"> год</w:t>
      </w:r>
      <w:r w:rsidR="009F0353" w:rsidRPr="00664D00">
        <w:rPr>
          <w:rFonts w:ascii="Times New Roman" w:hAnsi="Times New Roman" w:cs="Times New Roman"/>
          <w:sz w:val="24"/>
          <w:szCs w:val="24"/>
        </w:rPr>
        <w:t xml:space="preserve"> – 1468,30</w:t>
      </w:r>
      <w:r w:rsidR="005A1243" w:rsidRPr="00664D00">
        <w:rPr>
          <w:rFonts w:ascii="Times New Roman" w:hAnsi="Times New Roman" w:cs="Times New Roman"/>
          <w:sz w:val="24"/>
          <w:szCs w:val="24"/>
        </w:rPr>
        <w:t xml:space="preserve"> тыс.</w:t>
      </w:r>
      <w:r w:rsidR="009F0353" w:rsidRPr="00664D00">
        <w:rPr>
          <w:rFonts w:ascii="Times New Roman" w:hAnsi="Times New Roman" w:cs="Times New Roman"/>
          <w:sz w:val="24"/>
          <w:szCs w:val="24"/>
        </w:rPr>
        <w:t xml:space="preserve"> </w:t>
      </w:r>
      <w:r w:rsidR="005A1243"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2021</w:t>
      </w:r>
      <w:r w:rsidR="005A1243" w:rsidRPr="00664D00">
        <w:rPr>
          <w:rFonts w:ascii="Times New Roman" w:hAnsi="Times New Roman" w:cs="Times New Roman"/>
          <w:sz w:val="24"/>
          <w:szCs w:val="24"/>
        </w:rPr>
        <w:t xml:space="preserve"> год</w:t>
      </w:r>
      <w:r w:rsidR="009F0353" w:rsidRPr="00664D00">
        <w:rPr>
          <w:rFonts w:ascii="Times New Roman" w:hAnsi="Times New Roman" w:cs="Times New Roman"/>
          <w:sz w:val="24"/>
          <w:szCs w:val="24"/>
        </w:rPr>
        <w:t xml:space="preserve"> –</w:t>
      </w:r>
      <w:r w:rsidR="005A1243" w:rsidRPr="00664D00">
        <w:rPr>
          <w:rFonts w:ascii="Times New Roman" w:hAnsi="Times New Roman" w:cs="Times New Roman"/>
          <w:sz w:val="24"/>
          <w:szCs w:val="24"/>
        </w:rPr>
        <w:t xml:space="preserve"> </w:t>
      </w:r>
      <w:r w:rsidR="009F0353" w:rsidRPr="00664D00">
        <w:rPr>
          <w:rFonts w:ascii="Times New Roman" w:hAnsi="Times New Roman" w:cs="Times New Roman"/>
          <w:sz w:val="24"/>
          <w:szCs w:val="24"/>
        </w:rPr>
        <w:t>1731,70</w:t>
      </w:r>
      <w:r w:rsidR="005A1243" w:rsidRPr="00664D00">
        <w:rPr>
          <w:rFonts w:ascii="Times New Roman" w:hAnsi="Times New Roman" w:cs="Times New Roman"/>
          <w:sz w:val="24"/>
          <w:szCs w:val="24"/>
        </w:rPr>
        <w:t xml:space="preserve"> тыс.</w:t>
      </w:r>
      <w:r w:rsidR="009F0353" w:rsidRPr="00664D00">
        <w:rPr>
          <w:rFonts w:ascii="Times New Roman" w:hAnsi="Times New Roman" w:cs="Times New Roman"/>
          <w:sz w:val="24"/>
          <w:szCs w:val="24"/>
        </w:rPr>
        <w:t xml:space="preserve"> </w:t>
      </w:r>
      <w:r w:rsidR="005A1243"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2022</w:t>
      </w:r>
      <w:r w:rsidR="00CA629B" w:rsidRPr="00664D00">
        <w:rPr>
          <w:rFonts w:ascii="Times New Roman" w:hAnsi="Times New Roman" w:cs="Times New Roman"/>
          <w:sz w:val="24"/>
          <w:szCs w:val="24"/>
        </w:rPr>
        <w:t xml:space="preserve"> год</w:t>
      </w:r>
      <w:r w:rsidR="009F0353" w:rsidRPr="00664D00">
        <w:rPr>
          <w:rFonts w:ascii="Times New Roman" w:hAnsi="Times New Roman" w:cs="Times New Roman"/>
          <w:sz w:val="24"/>
          <w:szCs w:val="24"/>
        </w:rPr>
        <w:t xml:space="preserve"> –</w:t>
      </w:r>
      <w:r w:rsidR="005A1243" w:rsidRPr="00664D00">
        <w:rPr>
          <w:rFonts w:ascii="Times New Roman" w:hAnsi="Times New Roman" w:cs="Times New Roman"/>
          <w:sz w:val="24"/>
          <w:szCs w:val="24"/>
        </w:rPr>
        <w:t xml:space="preserve"> </w:t>
      </w:r>
      <w:r w:rsidR="009F0353" w:rsidRPr="00664D00">
        <w:rPr>
          <w:rFonts w:ascii="Times New Roman" w:hAnsi="Times New Roman" w:cs="Times New Roman"/>
          <w:sz w:val="24"/>
          <w:szCs w:val="24"/>
        </w:rPr>
        <w:t>1726,30</w:t>
      </w:r>
      <w:r w:rsidR="00C111B4" w:rsidRPr="00664D00">
        <w:rPr>
          <w:rFonts w:ascii="Times New Roman" w:hAnsi="Times New Roman" w:cs="Times New Roman"/>
          <w:sz w:val="24"/>
          <w:szCs w:val="24"/>
        </w:rPr>
        <w:t xml:space="preserve"> тыс. руб</w:t>
      </w:r>
      <w:r w:rsidRPr="00664D00">
        <w:rPr>
          <w:rFonts w:ascii="Times New Roman" w:hAnsi="Times New Roman" w:cs="Times New Roman"/>
          <w:sz w:val="24"/>
          <w:szCs w:val="24"/>
        </w:rPr>
        <w:t>лей;</w:t>
      </w:r>
    </w:p>
    <w:p w:rsidR="0054006A" w:rsidRPr="00664D00" w:rsidRDefault="009F0353" w:rsidP="000E3483">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t>Организация в границах поселений тепло- и водоснабжения населения, водоотведения</w:t>
      </w:r>
      <w:r w:rsidR="0013736F" w:rsidRPr="00664D00">
        <w:rPr>
          <w:rFonts w:ascii="Times New Roman" w:hAnsi="Times New Roman" w:cs="Times New Roman"/>
          <w:sz w:val="24"/>
          <w:szCs w:val="24"/>
        </w:rPr>
        <w:t xml:space="preserve"> </w:t>
      </w:r>
      <w:r w:rsidR="00C111B4" w:rsidRPr="00664D00">
        <w:rPr>
          <w:rFonts w:ascii="Times New Roman" w:hAnsi="Times New Roman" w:cs="Times New Roman"/>
          <w:sz w:val="24"/>
          <w:szCs w:val="24"/>
        </w:rPr>
        <w:t xml:space="preserve">на </w:t>
      </w:r>
      <w:r w:rsidR="00F20C2E" w:rsidRPr="00664D00">
        <w:rPr>
          <w:rFonts w:ascii="Times New Roman" w:hAnsi="Times New Roman" w:cs="Times New Roman"/>
          <w:sz w:val="24"/>
          <w:szCs w:val="24"/>
        </w:rPr>
        <w:t>2020</w:t>
      </w:r>
      <w:r w:rsidR="00CA629B" w:rsidRPr="00664D00">
        <w:rPr>
          <w:rFonts w:ascii="Times New Roman" w:hAnsi="Times New Roman" w:cs="Times New Roman"/>
          <w:sz w:val="24"/>
          <w:szCs w:val="24"/>
        </w:rPr>
        <w:t xml:space="preserve"> - </w:t>
      </w:r>
      <w:r w:rsidR="00C111B4" w:rsidRPr="00664D00">
        <w:rPr>
          <w:rFonts w:ascii="Times New Roman" w:hAnsi="Times New Roman" w:cs="Times New Roman"/>
          <w:sz w:val="24"/>
          <w:szCs w:val="24"/>
        </w:rPr>
        <w:t>год</w:t>
      </w:r>
      <w:r w:rsidR="00CA629B" w:rsidRPr="00664D00">
        <w:rPr>
          <w:rFonts w:ascii="Times New Roman" w:hAnsi="Times New Roman" w:cs="Times New Roman"/>
          <w:sz w:val="24"/>
          <w:szCs w:val="24"/>
        </w:rPr>
        <w:t xml:space="preserve"> </w:t>
      </w:r>
      <w:r w:rsidRPr="00664D00">
        <w:rPr>
          <w:rFonts w:ascii="Times New Roman" w:hAnsi="Times New Roman" w:cs="Times New Roman"/>
          <w:sz w:val="24"/>
          <w:szCs w:val="24"/>
        </w:rPr>
        <w:t>6200</w:t>
      </w:r>
      <w:r w:rsidR="0013736F" w:rsidRPr="00664D00">
        <w:rPr>
          <w:rFonts w:ascii="Times New Roman" w:hAnsi="Times New Roman" w:cs="Times New Roman"/>
          <w:sz w:val="24"/>
          <w:szCs w:val="24"/>
        </w:rPr>
        <w:t>,</w:t>
      </w:r>
      <w:r w:rsidR="00841F6C" w:rsidRPr="00664D00">
        <w:rPr>
          <w:rFonts w:ascii="Times New Roman" w:hAnsi="Times New Roman" w:cs="Times New Roman"/>
          <w:sz w:val="24"/>
          <w:szCs w:val="24"/>
        </w:rPr>
        <w:t>00</w:t>
      </w:r>
      <w:r w:rsidR="00C111B4" w:rsidRPr="00664D00">
        <w:rPr>
          <w:rFonts w:ascii="Times New Roman" w:hAnsi="Times New Roman" w:cs="Times New Roman"/>
          <w:sz w:val="24"/>
          <w:szCs w:val="24"/>
        </w:rPr>
        <w:t xml:space="preserve"> тыс. руб</w:t>
      </w:r>
      <w:r w:rsidR="0013736F" w:rsidRPr="00664D00">
        <w:rPr>
          <w:rFonts w:ascii="Times New Roman" w:hAnsi="Times New Roman" w:cs="Times New Roman"/>
          <w:sz w:val="24"/>
          <w:szCs w:val="24"/>
        </w:rPr>
        <w:t>лей;</w:t>
      </w:r>
    </w:p>
    <w:p w:rsidR="0054006A" w:rsidRPr="00664D00" w:rsidRDefault="0013736F" w:rsidP="00AA4F9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lastRenderedPageBreak/>
        <w:t>Прочие мероприятия, связанные с выполнением обязательств органов местного самоуправления</w:t>
      </w:r>
      <w:r w:rsidR="0054006A" w:rsidRPr="00664D00">
        <w:rPr>
          <w:rFonts w:ascii="Times New Roman" w:hAnsi="Times New Roman" w:cs="Times New Roman"/>
          <w:sz w:val="24"/>
          <w:szCs w:val="24"/>
        </w:rPr>
        <w:t xml:space="preserve"> на </w:t>
      </w:r>
      <w:r w:rsidR="00F20C2E" w:rsidRPr="00664D00">
        <w:rPr>
          <w:rFonts w:ascii="Times New Roman" w:hAnsi="Times New Roman" w:cs="Times New Roman"/>
          <w:sz w:val="24"/>
          <w:szCs w:val="24"/>
        </w:rPr>
        <w:t>2020</w:t>
      </w:r>
      <w:r w:rsidR="001A322B" w:rsidRPr="00664D00">
        <w:rPr>
          <w:rFonts w:ascii="Times New Roman" w:hAnsi="Times New Roman" w:cs="Times New Roman"/>
          <w:sz w:val="24"/>
          <w:szCs w:val="24"/>
        </w:rPr>
        <w:t xml:space="preserve"> год</w:t>
      </w:r>
      <w:r w:rsidRPr="00664D00">
        <w:rPr>
          <w:rFonts w:ascii="Times New Roman" w:hAnsi="Times New Roman" w:cs="Times New Roman"/>
          <w:sz w:val="24"/>
          <w:szCs w:val="24"/>
        </w:rPr>
        <w:t xml:space="preserve"> – </w:t>
      </w:r>
      <w:r w:rsidR="009F0353" w:rsidRPr="00664D00">
        <w:rPr>
          <w:rFonts w:ascii="Times New Roman" w:hAnsi="Times New Roman" w:cs="Times New Roman"/>
          <w:sz w:val="24"/>
          <w:szCs w:val="24"/>
        </w:rPr>
        <w:t>3893,72517</w:t>
      </w:r>
      <w:r w:rsidRPr="00664D00">
        <w:rPr>
          <w:rFonts w:ascii="Times New Roman" w:hAnsi="Times New Roman" w:cs="Times New Roman"/>
          <w:sz w:val="24"/>
          <w:szCs w:val="24"/>
        </w:rPr>
        <w:t xml:space="preserve"> тыс.</w:t>
      </w:r>
      <w:r w:rsidR="00A013A3" w:rsidRPr="00664D00">
        <w:rPr>
          <w:rFonts w:ascii="Times New Roman" w:hAnsi="Times New Roman" w:cs="Times New Roman"/>
          <w:sz w:val="24"/>
          <w:szCs w:val="24"/>
        </w:rPr>
        <w:t xml:space="preserve"> </w:t>
      </w:r>
      <w:r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2021</w:t>
      </w:r>
      <w:r w:rsidR="00841F6C" w:rsidRPr="00664D00">
        <w:rPr>
          <w:rFonts w:ascii="Times New Roman" w:hAnsi="Times New Roman" w:cs="Times New Roman"/>
          <w:sz w:val="24"/>
          <w:szCs w:val="24"/>
        </w:rPr>
        <w:t xml:space="preserve"> </w:t>
      </w:r>
      <w:r w:rsidR="009F0353" w:rsidRPr="00664D00">
        <w:rPr>
          <w:rFonts w:ascii="Times New Roman" w:hAnsi="Times New Roman" w:cs="Times New Roman"/>
          <w:sz w:val="24"/>
          <w:szCs w:val="24"/>
        </w:rPr>
        <w:t>– 3808,70 тыс. рублей,</w:t>
      </w:r>
      <w:r w:rsidR="00841F6C" w:rsidRPr="00664D00">
        <w:rPr>
          <w:rFonts w:ascii="Times New Roman" w:hAnsi="Times New Roman" w:cs="Times New Roman"/>
          <w:sz w:val="24"/>
          <w:szCs w:val="24"/>
        </w:rPr>
        <w:t xml:space="preserve"> </w:t>
      </w:r>
      <w:r w:rsidR="00F20C2E" w:rsidRPr="00664D00">
        <w:rPr>
          <w:rFonts w:ascii="Times New Roman" w:hAnsi="Times New Roman" w:cs="Times New Roman"/>
          <w:sz w:val="24"/>
          <w:szCs w:val="24"/>
        </w:rPr>
        <w:t>2022</w:t>
      </w:r>
      <w:r w:rsidRPr="00664D00">
        <w:rPr>
          <w:rFonts w:ascii="Times New Roman" w:hAnsi="Times New Roman" w:cs="Times New Roman"/>
          <w:sz w:val="24"/>
          <w:szCs w:val="24"/>
        </w:rPr>
        <w:t xml:space="preserve"> год</w:t>
      </w:r>
      <w:r w:rsidR="001A322B" w:rsidRPr="00664D00">
        <w:rPr>
          <w:rFonts w:ascii="Times New Roman" w:hAnsi="Times New Roman" w:cs="Times New Roman"/>
          <w:sz w:val="24"/>
          <w:szCs w:val="24"/>
        </w:rPr>
        <w:t xml:space="preserve"> </w:t>
      </w:r>
      <w:r w:rsidR="0054006A" w:rsidRPr="00664D00">
        <w:rPr>
          <w:rFonts w:ascii="Times New Roman" w:hAnsi="Times New Roman" w:cs="Times New Roman"/>
          <w:sz w:val="24"/>
          <w:szCs w:val="24"/>
        </w:rPr>
        <w:t xml:space="preserve"> – </w:t>
      </w:r>
      <w:r w:rsidR="009F0353" w:rsidRPr="00664D00">
        <w:rPr>
          <w:rFonts w:ascii="Times New Roman" w:hAnsi="Times New Roman" w:cs="Times New Roman"/>
          <w:sz w:val="24"/>
          <w:szCs w:val="24"/>
        </w:rPr>
        <w:t>3796,90</w:t>
      </w:r>
      <w:r w:rsidR="00A013A3" w:rsidRPr="00664D00">
        <w:rPr>
          <w:rFonts w:ascii="Times New Roman" w:hAnsi="Times New Roman" w:cs="Times New Roman"/>
          <w:sz w:val="24"/>
          <w:szCs w:val="24"/>
        </w:rPr>
        <w:t xml:space="preserve"> тыс. рублей;</w:t>
      </w:r>
    </w:p>
    <w:p w:rsidR="00B42A36" w:rsidRPr="00664D00" w:rsidRDefault="00B42A36" w:rsidP="00AC0881">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t>Расходы на содержание инструкторов по физической культуре и спорту</w:t>
      </w:r>
      <w:r w:rsidR="00A013A3" w:rsidRPr="00664D00">
        <w:rPr>
          <w:rFonts w:ascii="Times New Roman" w:hAnsi="Times New Roman" w:cs="Times New Roman"/>
          <w:sz w:val="24"/>
          <w:szCs w:val="24"/>
        </w:rPr>
        <w:t xml:space="preserve"> </w:t>
      </w:r>
      <w:r w:rsidRPr="00664D00">
        <w:rPr>
          <w:rFonts w:ascii="Times New Roman" w:hAnsi="Times New Roman" w:cs="Times New Roman"/>
          <w:sz w:val="24"/>
          <w:szCs w:val="24"/>
        </w:rPr>
        <w:t>2020 год – 1004,00 тыс. рублей, на 2021 – 1130,00 тыс. рублей, 2022 год  – 1127,40 тыс. рублей;</w:t>
      </w:r>
    </w:p>
    <w:p w:rsidR="00AC0881" w:rsidRPr="00664D00" w:rsidRDefault="00AC0881" w:rsidP="00AC0881">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t xml:space="preserve">Расходы на содержание </w:t>
      </w:r>
      <w:proofErr w:type="spellStart"/>
      <w:r w:rsidRPr="00664D00">
        <w:rPr>
          <w:rFonts w:ascii="Times New Roman" w:hAnsi="Times New Roman" w:cs="Times New Roman"/>
          <w:sz w:val="24"/>
          <w:szCs w:val="24"/>
        </w:rPr>
        <w:t>Мухоршибирской</w:t>
      </w:r>
      <w:proofErr w:type="spellEnd"/>
      <w:r w:rsidRPr="00664D00">
        <w:rPr>
          <w:rFonts w:ascii="Times New Roman" w:hAnsi="Times New Roman" w:cs="Times New Roman"/>
          <w:sz w:val="24"/>
          <w:szCs w:val="24"/>
        </w:rPr>
        <w:t xml:space="preserve"> спортивной школы </w:t>
      </w:r>
      <w:r w:rsidR="00AA4F96" w:rsidRPr="00664D00">
        <w:rPr>
          <w:rFonts w:ascii="Times New Roman" w:hAnsi="Times New Roman" w:cs="Times New Roman"/>
          <w:sz w:val="24"/>
          <w:szCs w:val="24"/>
        </w:rPr>
        <w:t xml:space="preserve">на </w:t>
      </w:r>
      <w:r w:rsidRPr="00664D00">
        <w:rPr>
          <w:rFonts w:ascii="Times New Roman" w:hAnsi="Times New Roman" w:cs="Times New Roman"/>
          <w:sz w:val="24"/>
          <w:szCs w:val="24"/>
        </w:rPr>
        <w:t>2020 год – 8030,40 тыс. рублей, на 2021-9470,80 тыс. рублей, 2022 год – 9441,40 тыс. рублей;</w:t>
      </w:r>
    </w:p>
    <w:p w:rsidR="00B42A36" w:rsidRPr="00664D00" w:rsidRDefault="00A013A3" w:rsidP="00B42A3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t xml:space="preserve">Расходы </w:t>
      </w:r>
      <w:r w:rsidR="00AA4F96" w:rsidRPr="00664D00">
        <w:rPr>
          <w:rFonts w:ascii="Times New Roman" w:hAnsi="Times New Roman" w:cs="Times New Roman"/>
          <w:sz w:val="24"/>
          <w:szCs w:val="24"/>
        </w:rPr>
        <w:t>на реализацию мероприятий по сокращению наркосырьевой базы, в том числе с применением химического способа уничтожения дикорастущей конопли</w:t>
      </w:r>
      <w:r w:rsidRPr="00664D00">
        <w:rPr>
          <w:rFonts w:ascii="Times New Roman" w:hAnsi="Times New Roman" w:cs="Times New Roman"/>
          <w:sz w:val="24"/>
          <w:szCs w:val="24"/>
        </w:rPr>
        <w:t xml:space="preserve"> </w:t>
      </w:r>
      <w:bookmarkStart w:id="15" w:name="_Toc369174198"/>
      <w:r w:rsidR="00B42A36" w:rsidRPr="00664D00">
        <w:rPr>
          <w:rFonts w:ascii="Times New Roman" w:hAnsi="Times New Roman" w:cs="Times New Roman"/>
          <w:sz w:val="24"/>
          <w:szCs w:val="24"/>
        </w:rPr>
        <w:t>на 2020 год – 200,00 тыс. рублей, на 2021- 235,9 тыс. рублей, 2022 год – 235,10 тыс. рублей;</w:t>
      </w:r>
    </w:p>
    <w:p w:rsidR="0021581C" w:rsidRPr="00664D00" w:rsidRDefault="0021581C" w:rsidP="00B42A36">
      <w:pPr>
        <w:tabs>
          <w:tab w:val="left" w:pos="284"/>
        </w:tabs>
        <w:spacing w:after="0" w:line="240" w:lineRule="auto"/>
        <w:jc w:val="both"/>
        <w:rPr>
          <w:rFonts w:ascii="Times New Roman" w:hAnsi="Times New Roman" w:cs="Times New Roman"/>
          <w:b/>
          <w:sz w:val="24"/>
          <w:szCs w:val="24"/>
        </w:rPr>
      </w:pPr>
    </w:p>
    <w:p w:rsidR="001A44E5" w:rsidRPr="00664D00" w:rsidRDefault="001A44E5" w:rsidP="00BA26BB">
      <w:pPr>
        <w:pStyle w:val="2"/>
        <w:rPr>
          <w:rFonts w:ascii="Times New Roman" w:hAnsi="Times New Roman" w:cs="Times New Roman"/>
          <w:b/>
          <w:i w:val="0"/>
          <w:sz w:val="24"/>
          <w:szCs w:val="24"/>
        </w:rPr>
      </w:pPr>
      <w:r w:rsidRPr="00664D00">
        <w:rPr>
          <w:rFonts w:ascii="Times New Roman" w:hAnsi="Times New Roman" w:cs="Times New Roman"/>
          <w:b/>
          <w:i w:val="0"/>
          <w:sz w:val="24"/>
          <w:szCs w:val="24"/>
        </w:rPr>
        <w:t xml:space="preserve">Источники финансирования дефицита </w:t>
      </w:r>
      <w:r w:rsidR="008F32D0" w:rsidRPr="00664D00">
        <w:rPr>
          <w:rFonts w:ascii="Times New Roman" w:hAnsi="Times New Roman" w:cs="Times New Roman"/>
          <w:b/>
          <w:i w:val="0"/>
          <w:sz w:val="24"/>
          <w:szCs w:val="24"/>
        </w:rPr>
        <w:t xml:space="preserve">районного </w:t>
      </w:r>
      <w:r w:rsidRPr="00664D00">
        <w:rPr>
          <w:rFonts w:ascii="Times New Roman" w:hAnsi="Times New Roman" w:cs="Times New Roman"/>
          <w:b/>
          <w:i w:val="0"/>
          <w:sz w:val="24"/>
          <w:szCs w:val="24"/>
        </w:rPr>
        <w:t>бюджета</w:t>
      </w:r>
      <w:bookmarkEnd w:id="15"/>
    </w:p>
    <w:p w:rsidR="001A44E5" w:rsidRPr="00664D00" w:rsidRDefault="001A44E5" w:rsidP="00BA26BB">
      <w:pPr>
        <w:pStyle w:val="21"/>
        <w:spacing w:after="0" w:line="240" w:lineRule="auto"/>
        <w:ind w:left="0"/>
        <w:jc w:val="both"/>
      </w:pPr>
    </w:p>
    <w:p w:rsidR="001A44E5" w:rsidRPr="00664D00" w:rsidRDefault="001A44E5" w:rsidP="00BA26BB">
      <w:pPr>
        <w:pStyle w:val="21"/>
        <w:spacing w:after="0" w:line="240" w:lineRule="auto"/>
        <w:ind w:left="0" w:firstLine="709"/>
        <w:jc w:val="both"/>
      </w:pPr>
      <w:r w:rsidRPr="00664D00">
        <w:t xml:space="preserve">В источниках финансирования </w:t>
      </w:r>
      <w:r w:rsidR="0030286A" w:rsidRPr="00664D00">
        <w:t>деф</w:t>
      </w:r>
      <w:r w:rsidR="0016521C" w:rsidRPr="00664D00">
        <w:t>ицита</w:t>
      </w:r>
      <w:r w:rsidRPr="00664D00">
        <w:t xml:space="preserve"> </w:t>
      </w:r>
      <w:r w:rsidR="008F32D0" w:rsidRPr="00664D00">
        <w:t xml:space="preserve">районного </w:t>
      </w:r>
      <w:r w:rsidRPr="00664D00">
        <w:t>бюджета предусмотрены:</w:t>
      </w:r>
    </w:p>
    <w:p w:rsidR="001A44E5" w:rsidRPr="00664D00" w:rsidRDefault="001A44E5" w:rsidP="00BA26BB">
      <w:pPr>
        <w:pStyle w:val="21"/>
        <w:tabs>
          <w:tab w:val="left" w:pos="709"/>
        </w:tabs>
        <w:spacing w:after="0" w:line="240" w:lineRule="auto"/>
        <w:ind w:left="0" w:firstLine="709"/>
        <w:jc w:val="both"/>
      </w:pPr>
      <w:r w:rsidRPr="00664D00">
        <w:t>Предусмотрено погашение бюджетн</w:t>
      </w:r>
      <w:r w:rsidR="008F32D0" w:rsidRPr="00664D00">
        <w:t>ого кредита</w:t>
      </w:r>
      <w:r w:rsidRPr="00664D00">
        <w:t>, полученн</w:t>
      </w:r>
      <w:r w:rsidR="008F32D0" w:rsidRPr="00664D00">
        <w:t>ого</w:t>
      </w:r>
      <w:r w:rsidRPr="00664D00">
        <w:t xml:space="preserve"> в предшествующ</w:t>
      </w:r>
      <w:r w:rsidR="008F32D0" w:rsidRPr="00664D00">
        <w:t>ем году</w:t>
      </w:r>
      <w:r w:rsidRPr="00664D00">
        <w:t xml:space="preserve"> из </w:t>
      </w:r>
      <w:r w:rsidR="008F32D0" w:rsidRPr="00664D00">
        <w:t xml:space="preserve">республиканского </w:t>
      </w:r>
      <w:r w:rsidRPr="00664D00">
        <w:t>бюджета:</w:t>
      </w:r>
    </w:p>
    <w:p w:rsidR="008F32D0" w:rsidRPr="00664D00" w:rsidRDefault="001A44E5" w:rsidP="00BA26BB">
      <w:pPr>
        <w:pStyle w:val="21"/>
        <w:tabs>
          <w:tab w:val="left" w:pos="1080"/>
        </w:tabs>
        <w:spacing w:after="0" w:line="240" w:lineRule="auto"/>
        <w:ind w:left="0" w:firstLine="709"/>
        <w:jc w:val="both"/>
      </w:pPr>
      <w:r w:rsidRPr="00664D00">
        <w:t xml:space="preserve">– в </w:t>
      </w:r>
      <w:r w:rsidR="00F20C2E" w:rsidRPr="00664D00">
        <w:t>2020</w:t>
      </w:r>
      <w:r w:rsidRPr="00664D00">
        <w:t xml:space="preserve"> году – </w:t>
      </w:r>
      <w:r w:rsidR="00C165C0" w:rsidRPr="00664D00">
        <w:t>2</w:t>
      </w:r>
      <w:r w:rsidR="00476540" w:rsidRPr="00664D00">
        <w:t>9 54</w:t>
      </w:r>
      <w:r w:rsidR="00C165C0" w:rsidRPr="00664D00">
        <w:t>0</w:t>
      </w:r>
      <w:r w:rsidR="008F32D0" w:rsidRPr="00664D00">
        <w:t>,</w:t>
      </w:r>
      <w:r w:rsidR="00C165C0" w:rsidRPr="00664D00">
        <w:t>0</w:t>
      </w:r>
      <w:r w:rsidR="00460AC2" w:rsidRPr="00664D00">
        <w:t>0000</w:t>
      </w:r>
      <w:r w:rsidRPr="00664D00">
        <w:t xml:space="preserve"> </w:t>
      </w:r>
      <w:r w:rsidR="008F32D0" w:rsidRPr="00664D00">
        <w:t>тыс</w:t>
      </w:r>
      <w:r w:rsidRPr="00664D00">
        <w:t xml:space="preserve">. рублей, </w:t>
      </w:r>
    </w:p>
    <w:p w:rsidR="001A44E5" w:rsidRPr="00664D00" w:rsidRDefault="00F6766B" w:rsidP="00BA26BB">
      <w:pPr>
        <w:pStyle w:val="21"/>
        <w:tabs>
          <w:tab w:val="left" w:pos="1080"/>
        </w:tabs>
        <w:spacing w:after="0" w:line="240" w:lineRule="auto"/>
        <w:ind w:left="0" w:firstLine="709"/>
        <w:jc w:val="both"/>
      </w:pPr>
      <w:r w:rsidRPr="00664D00">
        <w:t>–</w:t>
      </w:r>
      <w:r w:rsidR="008F32D0" w:rsidRPr="00664D00">
        <w:t xml:space="preserve"> в </w:t>
      </w:r>
      <w:r w:rsidR="00F20C2E" w:rsidRPr="00664D00">
        <w:t>2021</w:t>
      </w:r>
      <w:r w:rsidR="001A44E5" w:rsidRPr="00664D00">
        <w:t xml:space="preserve"> </w:t>
      </w:r>
      <w:r w:rsidR="008F32D0" w:rsidRPr="00664D00">
        <w:t xml:space="preserve">– </w:t>
      </w:r>
      <w:r w:rsidR="00F20C2E" w:rsidRPr="00664D00">
        <w:t>2022</w:t>
      </w:r>
      <w:r w:rsidR="008F32D0" w:rsidRPr="00664D00">
        <w:t xml:space="preserve"> </w:t>
      </w:r>
      <w:r w:rsidR="001A44E5" w:rsidRPr="00664D00">
        <w:t>год</w:t>
      </w:r>
      <w:r w:rsidR="008F32D0" w:rsidRPr="00664D00">
        <w:t>ах</w:t>
      </w:r>
      <w:r w:rsidR="001A44E5" w:rsidRPr="00664D00">
        <w:t xml:space="preserve"> – </w:t>
      </w:r>
      <w:r w:rsidR="008F32D0" w:rsidRPr="00664D00">
        <w:t>0,0</w:t>
      </w:r>
      <w:r w:rsidR="00460AC2" w:rsidRPr="00664D00">
        <w:t>0000</w:t>
      </w:r>
      <w:r w:rsidR="001A44E5" w:rsidRPr="00664D00">
        <w:t xml:space="preserve"> </w:t>
      </w:r>
      <w:r w:rsidR="008F32D0" w:rsidRPr="00664D00">
        <w:t>тыс</w:t>
      </w:r>
      <w:r w:rsidR="001A44E5" w:rsidRPr="00664D00">
        <w:t>. рублей.</w:t>
      </w:r>
    </w:p>
    <w:p w:rsidR="00F6766B" w:rsidRPr="00664D00" w:rsidRDefault="00F6766B" w:rsidP="00BA26BB">
      <w:pPr>
        <w:pStyle w:val="ConsPlusNormal"/>
        <w:tabs>
          <w:tab w:val="num" w:pos="1134"/>
        </w:tabs>
        <w:ind w:firstLine="709"/>
        <w:jc w:val="both"/>
        <w:rPr>
          <w:rFonts w:ascii="Times New Roman" w:hAnsi="Times New Roman" w:cs="Times New Roman"/>
          <w:sz w:val="24"/>
          <w:szCs w:val="24"/>
        </w:rPr>
      </w:pPr>
    </w:p>
    <w:p w:rsidR="00476540" w:rsidRPr="00664D00" w:rsidRDefault="00476540" w:rsidP="00476540">
      <w:pPr>
        <w:spacing w:after="0" w:line="240" w:lineRule="auto"/>
        <w:ind w:firstLine="709"/>
        <w:jc w:val="both"/>
        <w:rPr>
          <w:rFonts w:ascii="Times New Roman" w:eastAsia="Times New Roman" w:hAnsi="Times New Roman" w:cs="Times New Roman"/>
          <w:sz w:val="24"/>
          <w:szCs w:val="24"/>
          <w:lang w:eastAsia="ru-RU"/>
        </w:rPr>
      </w:pPr>
      <w:r w:rsidRPr="00664D00">
        <w:rPr>
          <w:rFonts w:ascii="Times New Roman" w:eastAsia="Times New Roman" w:hAnsi="Times New Roman" w:cs="Times New Roman"/>
          <w:sz w:val="24"/>
          <w:szCs w:val="24"/>
          <w:lang w:eastAsia="ru-RU"/>
        </w:rPr>
        <w:t>1) верхний предел муниципального внутреннего долга Мухоршибирского района на 1 января 2021 года не должен превышать 81 383,05000 тыс. рублей, на 1 января 2022 года – 79 853,75000 тыс. рублей, на 1 января 2023 года – 81668,75000 тыс. рублей.</w:t>
      </w:r>
    </w:p>
    <w:p w:rsidR="00476540" w:rsidRPr="00664D00" w:rsidRDefault="00476540" w:rsidP="00476540">
      <w:pPr>
        <w:spacing w:after="0" w:line="240" w:lineRule="auto"/>
        <w:ind w:firstLine="709"/>
        <w:jc w:val="both"/>
        <w:rPr>
          <w:rFonts w:ascii="Times New Roman" w:eastAsia="Times New Roman" w:hAnsi="Times New Roman" w:cs="Times New Roman"/>
          <w:sz w:val="24"/>
          <w:szCs w:val="24"/>
          <w:lang w:eastAsia="ru-RU"/>
        </w:rPr>
      </w:pPr>
      <w:r w:rsidRPr="00664D00">
        <w:rPr>
          <w:rFonts w:ascii="Times New Roman" w:eastAsia="Times New Roman" w:hAnsi="Times New Roman" w:cs="Times New Roman"/>
          <w:sz w:val="24"/>
          <w:szCs w:val="24"/>
          <w:lang w:eastAsia="ru-RU"/>
        </w:rPr>
        <w:t>Предельный объем муниципального долга Мухоршибирского района в течение 2020 года не должен превышать 81 383,05000 тыс. рублей, в течение 2021 года – 79 853,75000 тыс. рублей, в течение 2022 года – 81668,75000 тыс. рублей;</w:t>
      </w:r>
    </w:p>
    <w:p w:rsidR="00476540" w:rsidRPr="00664D00" w:rsidRDefault="00476540" w:rsidP="00476540">
      <w:pPr>
        <w:spacing w:after="0" w:line="240" w:lineRule="auto"/>
        <w:ind w:firstLine="709"/>
        <w:jc w:val="both"/>
        <w:rPr>
          <w:rFonts w:ascii="Times New Roman" w:eastAsia="Times New Roman" w:hAnsi="Times New Roman" w:cs="Times New Roman"/>
          <w:sz w:val="24"/>
          <w:szCs w:val="24"/>
          <w:lang w:eastAsia="ru-RU"/>
        </w:rPr>
      </w:pPr>
      <w:r w:rsidRPr="00664D00">
        <w:rPr>
          <w:rFonts w:ascii="Times New Roman" w:eastAsia="Times New Roman" w:hAnsi="Times New Roman" w:cs="Times New Roman"/>
          <w:sz w:val="24"/>
          <w:szCs w:val="24"/>
          <w:lang w:eastAsia="ru-RU"/>
        </w:rPr>
        <w:t>2) верхний предел долга по муниципальным гарантиям на 1 января 2021 года в сумме 0,0 тыс. рублей, на 1 января 2022 года – 0,0 тыс. рублей, на 1 января 2023 года – 0,0 тыс. рублей;</w:t>
      </w:r>
    </w:p>
    <w:p w:rsidR="00A013A3" w:rsidRPr="00460AC2" w:rsidRDefault="00476540" w:rsidP="00476540">
      <w:pPr>
        <w:spacing w:after="0" w:line="240" w:lineRule="auto"/>
        <w:ind w:firstLine="709"/>
        <w:jc w:val="both"/>
        <w:rPr>
          <w:rFonts w:ascii="Times New Roman" w:hAnsi="Times New Roman" w:cs="Times New Roman"/>
          <w:sz w:val="24"/>
          <w:szCs w:val="24"/>
        </w:rPr>
      </w:pPr>
      <w:r w:rsidRPr="00664D00">
        <w:rPr>
          <w:rFonts w:ascii="Times New Roman" w:eastAsia="Times New Roman" w:hAnsi="Times New Roman" w:cs="Times New Roman"/>
          <w:sz w:val="24"/>
          <w:szCs w:val="24"/>
          <w:lang w:eastAsia="ru-RU"/>
        </w:rPr>
        <w:t>3) объем расходов на обслуживание муниципального долга Мухоршибирского района в 2020 году в сумме 27,37483 тыс. рублей, в 2021 году – 0,0 тыс. рублей, в 2022 году – 0,0 тыс. рублей.</w:t>
      </w:r>
    </w:p>
    <w:p w:rsidR="001A44E5" w:rsidRPr="00460AC2" w:rsidRDefault="001A44E5" w:rsidP="00BA26BB">
      <w:pPr>
        <w:spacing w:after="0" w:line="240" w:lineRule="auto"/>
        <w:ind w:firstLine="709"/>
        <w:jc w:val="both"/>
        <w:rPr>
          <w:rFonts w:ascii="Times New Roman" w:hAnsi="Times New Roman" w:cs="Times New Roman"/>
          <w:sz w:val="24"/>
          <w:szCs w:val="24"/>
        </w:rPr>
      </w:pPr>
      <w:r w:rsidRPr="00460AC2">
        <w:rPr>
          <w:rFonts w:ascii="Times New Roman" w:hAnsi="Times New Roman" w:cs="Times New Roman"/>
          <w:sz w:val="24"/>
          <w:szCs w:val="24"/>
        </w:rPr>
        <w:t xml:space="preserve">                                                                                                                                                                                                                                                                                                                                                                                                                                                                                                                                                                                                                                                                                                                                                                                                                                </w:t>
      </w:r>
    </w:p>
    <w:p w:rsidR="00476540" w:rsidRDefault="00476540" w:rsidP="00BA26BB">
      <w:pPr>
        <w:spacing w:after="0" w:line="240" w:lineRule="auto"/>
        <w:ind w:left="720"/>
        <w:rPr>
          <w:rFonts w:ascii="Times New Roman" w:hAnsi="Times New Roman" w:cs="Times New Roman"/>
          <w:b/>
          <w:bCs/>
          <w:sz w:val="24"/>
          <w:szCs w:val="24"/>
        </w:rPr>
      </w:pPr>
    </w:p>
    <w:p w:rsidR="00476540" w:rsidRDefault="00476540" w:rsidP="00BA26BB">
      <w:pPr>
        <w:spacing w:after="0" w:line="240" w:lineRule="auto"/>
        <w:ind w:left="720"/>
        <w:rPr>
          <w:rFonts w:ascii="Times New Roman" w:hAnsi="Times New Roman" w:cs="Times New Roman"/>
          <w:b/>
          <w:bCs/>
          <w:sz w:val="24"/>
          <w:szCs w:val="24"/>
        </w:rPr>
      </w:pPr>
    </w:p>
    <w:p w:rsidR="00805063" w:rsidRPr="00460AC2" w:rsidRDefault="00805063" w:rsidP="00BA26BB">
      <w:pPr>
        <w:spacing w:after="0" w:line="240" w:lineRule="auto"/>
        <w:ind w:left="720"/>
        <w:rPr>
          <w:rFonts w:ascii="Times New Roman" w:hAnsi="Times New Roman" w:cs="Times New Roman"/>
          <w:b/>
          <w:bCs/>
          <w:sz w:val="24"/>
          <w:szCs w:val="24"/>
        </w:rPr>
      </w:pPr>
      <w:r w:rsidRPr="00460AC2">
        <w:rPr>
          <w:rFonts w:ascii="Times New Roman" w:hAnsi="Times New Roman" w:cs="Times New Roman"/>
          <w:b/>
          <w:bCs/>
          <w:sz w:val="24"/>
          <w:szCs w:val="24"/>
        </w:rPr>
        <w:t xml:space="preserve">Начальник </w:t>
      </w:r>
      <w:r w:rsidR="00460AC2">
        <w:rPr>
          <w:rFonts w:ascii="Times New Roman" w:hAnsi="Times New Roman" w:cs="Times New Roman"/>
          <w:b/>
          <w:bCs/>
          <w:sz w:val="24"/>
          <w:szCs w:val="24"/>
        </w:rPr>
        <w:t>ф</w:t>
      </w:r>
      <w:r w:rsidRPr="00460AC2">
        <w:rPr>
          <w:rFonts w:ascii="Times New Roman" w:hAnsi="Times New Roman" w:cs="Times New Roman"/>
          <w:b/>
          <w:bCs/>
          <w:sz w:val="24"/>
          <w:szCs w:val="24"/>
        </w:rPr>
        <w:t xml:space="preserve">инансового управления </w:t>
      </w:r>
    </w:p>
    <w:p w:rsidR="001A44E5" w:rsidRPr="00460AC2" w:rsidRDefault="00460AC2" w:rsidP="00BA26BB">
      <w:p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а</w:t>
      </w:r>
      <w:r w:rsidR="00805063" w:rsidRPr="00460AC2">
        <w:rPr>
          <w:rFonts w:ascii="Times New Roman" w:hAnsi="Times New Roman" w:cs="Times New Roman"/>
          <w:b/>
          <w:bCs/>
          <w:sz w:val="24"/>
          <w:szCs w:val="24"/>
        </w:rPr>
        <w:t>дминистрации МО «Мухоршибирский район»                    М.В. Батомункуева</w:t>
      </w:r>
    </w:p>
    <w:sectPr w:rsidR="001A44E5" w:rsidRPr="00460AC2" w:rsidSect="000C2F92">
      <w:pgSz w:w="11906" w:h="16838"/>
      <w:pgMar w:top="567" w:right="566"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ndnya">
    <w:panose1 w:val="00000400000000000000"/>
    <w:charset w:val="01"/>
    <w:family w:val="roman"/>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74C"/>
    <w:multiLevelType w:val="hybridMultilevel"/>
    <w:tmpl w:val="C6B4787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F3064"/>
    <w:multiLevelType w:val="hybridMultilevel"/>
    <w:tmpl w:val="41F2355E"/>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696E2A"/>
    <w:multiLevelType w:val="hybridMultilevel"/>
    <w:tmpl w:val="25A6BB3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661AE"/>
    <w:multiLevelType w:val="hybridMultilevel"/>
    <w:tmpl w:val="3378CB1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820758"/>
    <w:multiLevelType w:val="hybridMultilevel"/>
    <w:tmpl w:val="CED8C44E"/>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D1FF2"/>
    <w:multiLevelType w:val="hybridMultilevel"/>
    <w:tmpl w:val="5D60B63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74D09"/>
    <w:multiLevelType w:val="hybridMultilevel"/>
    <w:tmpl w:val="4E78E0F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1B0D52"/>
    <w:multiLevelType w:val="hybridMultilevel"/>
    <w:tmpl w:val="6F42927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C2512C5"/>
    <w:multiLevelType w:val="hybridMultilevel"/>
    <w:tmpl w:val="82EE498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082B22"/>
    <w:multiLevelType w:val="hybridMultilevel"/>
    <w:tmpl w:val="CDB05BC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5E4451"/>
    <w:multiLevelType w:val="hybridMultilevel"/>
    <w:tmpl w:val="85CA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2B32DB"/>
    <w:multiLevelType w:val="hybridMultilevel"/>
    <w:tmpl w:val="6EDA166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C83452"/>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3">
    <w:nsid w:val="1FD61436"/>
    <w:multiLevelType w:val="hybridMultilevel"/>
    <w:tmpl w:val="0B2CD5B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FF4140C"/>
    <w:multiLevelType w:val="hybridMultilevel"/>
    <w:tmpl w:val="BA9A181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2504BA"/>
    <w:multiLevelType w:val="hybridMultilevel"/>
    <w:tmpl w:val="F9302FF2"/>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160294"/>
    <w:multiLevelType w:val="hybridMultilevel"/>
    <w:tmpl w:val="40A6A97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61497C"/>
    <w:multiLevelType w:val="hybridMultilevel"/>
    <w:tmpl w:val="CD246D94"/>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9C13A2"/>
    <w:multiLevelType w:val="hybridMultilevel"/>
    <w:tmpl w:val="CF965E0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7A51A7"/>
    <w:multiLevelType w:val="hybridMultilevel"/>
    <w:tmpl w:val="9584791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B939A0"/>
    <w:multiLevelType w:val="hybridMultilevel"/>
    <w:tmpl w:val="DEDC5DC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5B78D4"/>
    <w:multiLevelType w:val="hybridMultilevel"/>
    <w:tmpl w:val="5F5A89AC"/>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74331C1"/>
    <w:multiLevelType w:val="hybridMultilevel"/>
    <w:tmpl w:val="FA0A0284"/>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0728BC"/>
    <w:multiLevelType w:val="hybridMultilevel"/>
    <w:tmpl w:val="D032C60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A087F76"/>
    <w:multiLevelType w:val="hybridMultilevel"/>
    <w:tmpl w:val="6F7A2EF6"/>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3409C0"/>
    <w:multiLevelType w:val="hybridMultilevel"/>
    <w:tmpl w:val="9CA2670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D0F20D6"/>
    <w:multiLevelType w:val="hybridMultilevel"/>
    <w:tmpl w:val="96EC614A"/>
    <w:lvl w:ilvl="0" w:tplc="FE78D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7062B2"/>
    <w:multiLevelType w:val="hybridMultilevel"/>
    <w:tmpl w:val="481487F8"/>
    <w:lvl w:ilvl="0" w:tplc="BF3281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FA42B13"/>
    <w:multiLevelType w:val="hybridMultilevel"/>
    <w:tmpl w:val="286AB654"/>
    <w:lvl w:ilvl="0" w:tplc="4C363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5BB54BE"/>
    <w:multiLevelType w:val="hybridMultilevel"/>
    <w:tmpl w:val="72606E2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1C508E"/>
    <w:multiLevelType w:val="hybridMultilevel"/>
    <w:tmpl w:val="4CC6B432"/>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472D5E51"/>
    <w:multiLevelType w:val="hybridMultilevel"/>
    <w:tmpl w:val="43B4CB1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624C79"/>
    <w:multiLevelType w:val="hybridMultilevel"/>
    <w:tmpl w:val="060C7E4C"/>
    <w:lvl w:ilvl="0" w:tplc="BF3281A4">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33">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7481CEF"/>
    <w:multiLevelType w:val="hybridMultilevel"/>
    <w:tmpl w:val="4F668CC6"/>
    <w:lvl w:ilvl="0" w:tplc="BF3281A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DC47C9F"/>
    <w:multiLevelType w:val="hybridMultilevel"/>
    <w:tmpl w:val="62BC4E3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E360BBF"/>
    <w:multiLevelType w:val="hybridMultilevel"/>
    <w:tmpl w:val="9C6C761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5F0DA1"/>
    <w:multiLevelType w:val="hybridMultilevel"/>
    <w:tmpl w:val="0F743F6C"/>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4E74A46"/>
    <w:multiLevelType w:val="hybridMultilevel"/>
    <w:tmpl w:val="2F22AD58"/>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4FA0D04"/>
    <w:multiLevelType w:val="hybridMultilevel"/>
    <w:tmpl w:val="02F8381A"/>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6D41A22"/>
    <w:multiLevelType w:val="hybridMultilevel"/>
    <w:tmpl w:val="A250722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9D30FA2"/>
    <w:multiLevelType w:val="hybridMultilevel"/>
    <w:tmpl w:val="E0221D9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60428B"/>
    <w:multiLevelType w:val="hybridMultilevel"/>
    <w:tmpl w:val="278EF29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C682CF1"/>
    <w:multiLevelType w:val="hybridMultilevel"/>
    <w:tmpl w:val="BEBA7DD0"/>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ED772FD"/>
    <w:multiLevelType w:val="hybridMultilevel"/>
    <w:tmpl w:val="341EDB5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EE35262"/>
    <w:multiLevelType w:val="hybridMultilevel"/>
    <w:tmpl w:val="A3BCDE70"/>
    <w:lvl w:ilvl="0" w:tplc="BF328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161D32"/>
    <w:multiLevelType w:val="hybridMultilevel"/>
    <w:tmpl w:val="FEDA8F6A"/>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711B6C4E"/>
    <w:multiLevelType w:val="hybridMultilevel"/>
    <w:tmpl w:val="93022D66"/>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4412706"/>
    <w:multiLevelType w:val="hybridMultilevel"/>
    <w:tmpl w:val="9B242724"/>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5354154"/>
    <w:multiLevelType w:val="hybridMultilevel"/>
    <w:tmpl w:val="C6FC6D30"/>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AF84DE7"/>
    <w:multiLevelType w:val="hybridMultilevel"/>
    <w:tmpl w:val="D83CF832"/>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CF16ACD"/>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53">
    <w:nsid w:val="7F7175D8"/>
    <w:multiLevelType w:val="hybridMultilevel"/>
    <w:tmpl w:val="5BBA76A0"/>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45"/>
  </w:num>
  <w:num w:numId="3">
    <w:abstractNumId w:val="11"/>
  </w:num>
  <w:num w:numId="4">
    <w:abstractNumId w:val="48"/>
  </w:num>
  <w:num w:numId="5">
    <w:abstractNumId w:val="50"/>
  </w:num>
  <w:num w:numId="6">
    <w:abstractNumId w:val="0"/>
  </w:num>
  <w:num w:numId="7">
    <w:abstractNumId w:val="34"/>
  </w:num>
  <w:num w:numId="8">
    <w:abstractNumId w:val="40"/>
  </w:num>
  <w:num w:numId="9">
    <w:abstractNumId w:val="29"/>
  </w:num>
  <w:num w:numId="10">
    <w:abstractNumId w:val="26"/>
  </w:num>
  <w:num w:numId="11">
    <w:abstractNumId w:val="20"/>
  </w:num>
  <w:num w:numId="12">
    <w:abstractNumId w:val="17"/>
  </w:num>
  <w:num w:numId="13">
    <w:abstractNumId w:val="24"/>
  </w:num>
  <w:num w:numId="14">
    <w:abstractNumId w:val="8"/>
  </w:num>
  <w:num w:numId="15">
    <w:abstractNumId w:val="36"/>
  </w:num>
  <w:num w:numId="16">
    <w:abstractNumId w:val="23"/>
  </w:num>
  <w:num w:numId="17">
    <w:abstractNumId w:val="25"/>
  </w:num>
  <w:num w:numId="18">
    <w:abstractNumId w:val="6"/>
  </w:num>
  <w:num w:numId="19">
    <w:abstractNumId w:val="37"/>
  </w:num>
  <w:num w:numId="20">
    <w:abstractNumId w:val="49"/>
  </w:num>
  <w:num w:numId="21">
    <w:abstractNumId w:val="2"/>
  </w:num>
  <w:num w:numId="22">
    <w:abstractNumId w:val="43"/>
  </w:num>
  <w:num w:numId="23">
    <w:abstractNumId w:val="3"/>
  </w:num>
  <w:num w:numId="24">
    <w:abstractNumId w:val="22"/>
  </w:num>
  <w:num w:numId="25">
    <w:abstractNumId w:val="9"/>
  </w:num>
  <w:num w:numId="26">
    <w:abstractNumId w:val="41"/>
  </w:num>
  <w:num w:numId="27">
    <w:abstractNumId w:val="7"/>
  </w:num>
  <w:num w:numId="28">
    <w:abstractNumId w:val="13"/>
  </w:num>
  <w:num w:numId="29">
    <w:abstractNumId w:val="28"/>
  </w:num>
  <w:num w:numId="30">
    <w:abstractNumId w:val="15"/>
  </w:num>
  <w:num w:numId="31">
    <w:abstractNumId w:val="44"/>
  </w:num>
  <w:num w:numId="32">
    <w:abstractNumId w:val="47"/>
  </w:num>
  <w:num w:numId="33">
    <w:abstractNumId w:val="42"/>
  </w:num>
  <w:num w:numId="34">
    <w:abstractNumId w:val="18"/>
  </w:num>
  <w:num w:numId="35">
    <w:abstractNumId w:val="19"/>
  </w:num>
  <w:num w:numId="36">
    <w:abstractNumId w:val="38"/>
  </w:num>
  <w:num w:numId="37">
    <w:abstractNumId w:val="51"/>
  </w:num>
  <w:num w:numId="38">
    <w:abstractNumId w:val="35"/>
  </w:num>
  <w:num w:numId="39">
    <w:abstractNumId w:val="53"/>
  </w:num>
  <w:num w:numId="40">
    <w:abstractNumId w:val="32"/>
  </w:num>
  <w:num w:numId="41">
    <w:abstractNumId w:val="4"/>
  </w:num>
  <w:num w:numId="42">
    <w:abstractNumId w:val="5"/>
  </w:num>
  <w:num w:numId="43">
    <w:abstractNumId w:val="31"/>
  </w:num>
  <w:num w:numId="44">
    <w:abstractNumId w:val="27"/>
  </w:num>
  <w:num w:numId="45">
    <w:abstractNumId w:val="46"/>
  </w:num>
  <w:num w:numId="46">
    <w:abstractNumId w:val="30"/>
  </w:num>
  <w:num w:numId="47">
    <w:abstractNumId w:val="39"/>
  </w:num>
  <w:num w:numId="48">
    <w:abstractNumId w:val="14"/>
  </w:num>
  <w:num w:numId="49">
    <w:abstractNumId w:val="21"/>
  </w:num>
  <w:num w:numId="50">
    <w:abstractNumId w:val="1"/>
  </w:num>
  <w:num w:numId="51">
    <w:abstractNumId w:val="33"/>
  </w:num>
  <w:num w:numId="52">
    <w:abstractNumId w:val="52"/>
  </w:num>
  <w:num w:numId="53">
    <w:abstractNumId w:val="12"/>
  </w:num>
  <w:num w:numId="54">
    <w:abstractNumId w:val="1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1B27CF"/>
    <w:rsid w:val="000010B7"/>
    <w:rsid w:val="00002E24"/>
    <w:rsid w:val="00012156"/>
    <w:rsid w:val="000139CD"/>
    <w:rsid w:val="0004210F"/>
    <w:rsid w:val="000431D4"/>
    <w:rsid w:val="000535D5"/>
    <w:rsid w:val="00071CB7"/>
    <w:rsid w:val="00083FDD"/>
    <w:rsid w:val="00096BE4"/>
    <w:rsid w:val="000A1F99"/>
    <w:rsid w:val="000A3645"/>
    <w:rsid w:val="000C2F92"/>
    <w:rsid w:val="000C5060"/>
    <w:rsid w:val="000C57B6"/>
    <w:rsid w:val="000C5B55"/>
    <w:rsid w:val="000D7499"/>
    <w:rsid w:val="000E2D71"/>
    <w:rsid w:val="000E3483"/>
    <w:rsid w:val="000E3731"/>
    <w:rsid w:val="000E53F2"/>
    <w:rsid w:val="000F713F"/>
    <w:rsid w:val="00105FEE"/>
    <w:rsid w:val="00106361"/>
    <w:rsid w:val="001137AB"/>
    <w:rsid w:val="00116C98"/>
    <w:rsid w:val="00122ACB"/>
    <w:rsid w:val="00123EF8"/>
    <w:rsid w:val="0013736F"/>
    <w:rsid w:val="001429E9"/>
    <w:rsid w:val="0014317C"/>
    <w:rsid w:val="0016521C"/>
    <w:rsid w:val="001663DA"/>
    <w:rsid w:val="00181259"/>
    <w:rsid w:val="001832AF"/>
    <w:rsid w:val="001A322B"/>
    <w:rsid w:val="001A44E5"/>
    <w:rsid w:val="001B27CF"/>
    <w:rsid w:val="001B7149"/>
    <w:rsid w:val="001D6CF3"/>
    <w:rsid w:val="001E5224"/>
    <w:rsid w:val="001F1F70"/>
    <w:rsid w:val="00204404"/>
    <w:rsid w:val="0020440A"/>
    <w:rsid w:val="0021581C"/>
    <w:rsid w:val="00215DDA"/>
    <w:rsid w:val="002301A4"/>
    <w:rsid w:val="00246E0D"/>
    <w:rsid w:val="00251F2C"/>
    <w:rsid w:val="00263D78"/>
    <w:rsid w:val="00285475"/>
    <w:rsid w:val="00287F4F"/>
    <w:rsid w:val="002935A6"/>
    <w:rsid w:val="00293CAA"/>
    <w:rsid w:val="00293F60"/>
    <w:rsid w:val="002A6C48"/>
    <w:rsid w:val="002B0063"/>
    <w:rsid w:val="002C1824"/>
    <w:rsid w:val="002E34A4"/>
    <w:rsid w:val="002E4CD6"/>
    <w:rsid w:val="002E5036"/>
    <w:rsid w:val="002F0819"/>
    <w:rsid w:val="0030286A"/>
    <w:rsid w:val="00306AE7"/>
    <w:rsid w:val="00306B67"/>
    <w:rsid w:val="003104E2"/>
    <w:rsid w:val="0032097C"/>
    <w:rsid w:val="00323D2C"/>
    <w:rsid w:val="00325F6A"/>
    <w:rsid w:val="003268E7"/>
    <w:rsid w:val="003276BB"/>
    <w:rsid w:val="003323CD"/>
    <w:rsid w:val="003401D8"/>
    <w:rsid w:val="00344361"/>
    <w:rsid w:val="003500F9"/>
    <w:rsid w:val="00362A62"/>
    <w:rsid w:val="003636A3"/>
    <w:rsid w:val="00370491"/>
    <w:rsid w:val="00385414"/>
    <w:rsid w:val="0038598B"/>
    <w:rsid w:val="00397242"/>
    <w:rsid w:val="003B6102"/>
    <w:rsid w:val="003C0543"/>
    <w:rsid w:val="003C25AE"/>
    <w:rsid w:val="003C3981"/>
    <w:rsid w:val="003D0B08"/>
    <w:rsid w:val="003D0CB4"/>
    <w:rsid w:val="003D7B9C"/>
    <w:rsid w:val="003E07B2"/>
    <w:rsid w:val="003E35C9"/>
    <w:rsid w:val="003E4FD5"/>
    <w:rsid w:val="0040695D"/>
    <w:rsid w:val="00406C85"/>
    <w:rsid w:val="00422AE3"/>
    <w:rsid w:val="0042556C"/>
    <w:rsid w:val="00443592"/>
    <w:rsid w:val="00444298"/>
    <w:rsid w:val="00455C82"/>
    <w:rsid w:val="00456326"/>
    <w:rsid w:val="00460AC2"/>
    <w:rsid w:val="00464840"/>
    <w:rsid w:val="004651E3"/>
    <w:rsid w:val="004760A5"/>
    <w:rsid w:val="00476540"/>
    <w:rsid w:val="00482CA3"/>
    <w:rsid w:val="00493D07"/>
    <w:rsid w:val="00496C6A"/>
    <w:rsid w:val="00497C33"/>
    <w:rsid w:val="004A1D7B"/>
    <w:rsid w:val="004A1E6B"/>
    <w:rsid w:val="004A37FB"/>
    <w:rsid w:val="004A39A7"/>
    <w:rsid w:val="004A6E6C"/>
    <w:rsid w:val="004B35B2"/>
    <w:rsid w:val="004C2E11"/>
    <w:rsid w:val="004D3942"/>
    <w:rsid w:val="004E13F1"/>
    <w:rsid w:val="004E2BDE"/>
    <w:rsid w:val="004F4BAB"/>
    <w:rsid w:val="00506351"/>
    <w:rsid w:val="00527867"/>
    <w:rsid w:val="0054006A"/>
    <w:rsid w:val="005544DF"/>
    <w:rsid w:val="0055556C"/>
    <w:rsid w:val="005633D8"/>
    <w:rsid w:val="00580F5A"/>
    <w:rsid w:val="0058395A"/>
    <w:rsid w:val="005868BA"/>
    <w:rsid w:val="00587747"/>
    <w:rsid w:val="005A1243"/>
    <w:rsid w:val="005A48C3"/>
    <w:rsid w:val="005B4D7E"/>
    <w:rsid w:val="005C0A80"/>
    <w:rsid w:val="005D1F04"/>
    <w:rsid w:val="005E274A"/>
    <w:rsid w:val="005E4BD6"/>
    <w:rsid w:val="005F64BE"/>
    <w:rsid w:val="0060313F"/>
    <w:rsid w:val="006050C9"/>
    <w:rsid w:val="006303D3"/>
    <w:rsid w:val="006324F6"/>
    <w:rsid w:val="00632E01"/>
    <w:rsid w:val="0063572C"/>
    <w:rsid w:val="00661835"/>
    <w:rsid w:val="00664D00"/>
    <w:rsid w:val="00682840"/>
    <w:rsid w:val="00687993"/>
    <w:rsid w:val="006C6668"/>
    <w:rsid w:val="006D40F5"/>
    <w:rsid w:val="006E1FDC"/>
    <w:rsid w:val="006E57A6"/>
    <w:rsid w:val="006E62CA"/>
    <w:rsid w:val="006F6B65"/>
    <w:rsid w:val="00712712"/>
    <w:rsid w:val="00722242"/>
    <w:rsid w:val="00724181"/>
    <w:rsid w:val="00727AFA"/>
    <w:rsid w:val="0073646B"/>
    <w:rsid w:val="00763C79"/>
    <w:rsid w:val="00766851"/>
    <w:rsid w:val="00770EAE"/>
    <w:rsid w:val="00771FCF"/>
    <w:rsid w:val="00774449"/>
    <w:rsid w:val="00775A89"/>
    <w:rsid w:val="00786B13"/>
    <w:rsid w:val="007A31CD"/>
    <w:rsid w:val="007B1639"/>
    <w:rsid w:val="007B76E9"/>
    <w:rsid w:val="007D20FC"/>
    <w:rsid w:val="007E1589"/>
    <w:rsid w:val="007E3539"/>
    <w:rsid w:val="007F658B"/>
    <w:rsid w:val="00805063"/>
    <w:rsid w:val="00810285"/>
    <w:rsid w:val="00821432"/>
    <w:rsid w:val="00825A6F"/>
    <w:rsid w:val="00827356"/>
    <w:rsid w:val="00830A12"/>
    <w:rsid w:val="008324D9"/>
    <w:rsid w:val="008327CA"/>
    <w:rsid w:val="00841F6C"/>
    <w:rsid w:val="0084734A"/>
    <w:rsid w:val="00850307"/>
    <w:rsid w:val="00861E62"/>
    <w:rsid w:val="008751D4"/>
    <w:rsid w:val="008836F4"/>
    <w:rsid w:val="00887A77"/>
    <w:rsid w:val="0089786A"/>
    <w:rsid w:val="008A0EFC"/>
    <w:rsid w:val="008A6D00"/>
    <w:rsid w:val="008B382C"/>
    <w:rsid w:val="008C225E"/>
    <w:rsid w:val="008C642A"/>
    <w:rsid w:val="008D6A95"/>
    <w:rsid w:val="008D7669"/>
    <w:rsid w:val="008F2C98"/>
    <w:rsid w:val="008F32D0"/>
    <w:rsid w:val="008F465E"/>
    <w:rsid w:val="00904218"/>
    <w:rsid w:val="009112AC"/>
    <w:rsid w:val="00912C92"/>
    <w:rsid w:val="00913796"/>
    <w:rsid w:val="00923CA5"/>
    <w:rsid w:val="00927EC7"/>
    <w:rsid w:val="0094170A"/>
    <w:rsid w:val="009456AB"/>
    <w:rsid w:val="009468A8"/>
    <w:rsid w:val="0095110F"/>
    <w:rsid w:val="009605F9"/>
    <w:rsid w:val="0096719D"/>
    <w:rsid w:val="009710EE"/>
    <w:rsid w:val="0097486F"/>
    <w:rsid w:val="00974D1B"/>
    <w:rsid w:val="0099173A"/>
    <w:rsid w:val="009921B1"/>
    <w:rsid w:val="00997347"/>
    <w:rsid w:val="009A5321"/>
    <w:rsid w:val="009C12F0"/>
    <w:rsid w:val="009D36D0"/>
    <w:rsid w:val="009F0353"/>
    <w:rsid w:val="009F245A"/>
    <w:rsid w:val="00A013A3"/>
    <w:rsid w:val="00A01950"/>
    <w:rsid w:val="00A16BBB"/>
    <w:rsid w:val="00A252CA"/>
    <w:rsid w:val="00A35B63"/>
    <w:rsid w:val="00A360F0"/>
    <w:rsid w:val="00A4748A"/>
    <w:rsid w:val="00A53548"/>
    <w:rsid w:val="00A54217"/>
    <w:rsid w:val="00A55033"/>
    <w:rsid w:val="00A6470F"/>
    <w:rsid w:val="00A726D9"/>
    <w:rsid w:val="00A73DFA"/>
    <w:rsid w:val="00A80120"/>
    <w:rsid w:val="00A85A8C"/>
    <w:rsid w:val="00A9271A"/>
    <w:rsid w:val="00AA4ACB"/>
    <w:rsid w:val="00AA4F96"/>
    <w:rsid w:val="00AB494F"/>
    <w:rsid w:val="00AB58CE"/>
    <w:rsid w:val="00AB6D7B"/>
    <w:rsid w:val="00AC0881"/>
    <w:rsid w:val="00AD10C3"/>
    <w:rsid w:val="00AD7730"/>
    <w:rsid w:val="00AE3CF3"/>
    <w:rsid w:val="00AE4024"/>
    <w:rsid w:val="00AF6138"/>
    <w:rsid w:val="00B01A37"/>
    <w:rsid w:val="00B17F4F"/>
    <w:rsid w:val="00B22587"/>
    <w:rsid w:val="00B33B23"/>
    <w:rsid w:val="00B34319"/>
    <w:rsid w:val="00B3684A"/>
    <w:rsid w:val="00B42A36"/>
    <w:rsid w:val="00B72E7C"/>
    <w:rsid w:val="00B90927"/>
    <w:rsid w:val="00B9414B"/>
    <w:rsid w:val="00BA26BB"/>
    <w:rsid w:val="00BA2BD4"/>
    <w:rsid w:val="00BB079F"/>
    <w:rsid w:val="00BC0ED4"/>
    <w:rsid w:val="00BD7BBA"/>
    <w:rsid w:val="00BE0663"/>
    <w:rsid w:val="00BE5BFB"/>
    <w:rsid w:val="00C111B4"/>
    <w:rsid w:val="00C165C0"/>
    <w:rsid w:val="00C26710"/>
    <w:rsid w:val="00C35AA8"/>
    <w:rsid w:val="00C565C2"/>
    <w:rsid w:val="00C82A89"/>
    <w:rsid w:val="00C8329E"/>
    <w:rsid w:val="00C929EA"/>
    <w:rsid w:val="00C955A5"/>
    <w:rsid w:val="00CA629B"/>
    <w:rsid w:val="00CB05BB"/>
    <w:rsid w:val="00CC67BA"/>
    <w:rsid w:val="00CC7BE2"/>
    <w:rsid w:val="00CE0758"/>
    <w:rsid w:val="00CF3096"/>
    <w:rsid w:val="00CF375E"/>
    <w:rsid w:val="00D01BAD"/>
    <w:rsid w:val="00D11217"/>
    <w:rsid w:val="00D27104"/>
    <w:rsid w:val="00D276DF"/>
    <w:rsid w:val="00D44239"/>
    <w:rsid w:val="00D5173B"/>
    <w:rsid w:val="00D529E7"/>
    <w:rsid w:val="00D61276"/>
    <w:rsid w:val="00D614E1"/>
    <w:rsid w:val="00D61CB7"/>
    <w:rsid w:val="00D64815"/>
    <w:rsid w:val="00D65367"/>
    <w:rsid w:val="00D77DC6"/>
    <w:rsid w:val="00D822B8"/>
    <w:rsid w:val="00D8400F"/>
    <w:rsid w:val="00DA7525"/>
    <w:rsid w:val="00DB5911"/>
    <w:rsid w:val="00DC09F3"/>
    <w:rsid w:val="00DC56E8"/>
    <w:rsid w:val="00DD2433"/>
    <w:rsid w:val="00DD39A3"/>
    <w:rsid w:val="00DE0A7F"/>
    <w:rsid w:val="00DE6F40"/>
    <w:rsid w:val="00DF3CCE"/>
    <w:rsid w:val="00DF4CDA"/>
    <w:rsid w:val="00DF5C8A"/>
    <w:rsid w:val="00E108D7"/>
    <w:rsid w:val="00E14C5E"/>
    <w:rsid w:val="00E1554B"/>
    <w:rsid w:val="00E32117"/>
    <w:rsid w:val="00E3797F"/>
    <w:rsid w:val="00E43618"/>
    <w:rsid w:val="00E43FB8"/>
    <w:rsid w:val="00E4660D"/>
    <w:rsid w:val="00E60A3D"/>
    <w:rsid w:val="00E60B03"/>
    <w:rsid w:val="00E6575E"/>
    <w:rsid w:val="00E708CF"/>
    <w:rsid w:val="00E7319A"/>
    <w:rsid w:val="00E76667"/>
    <w:rsid w:val="00E84091"/>
    <w:rsid w:val="00E84110"/>
    <w:rsid w:val="00EA32C8"/>
    <w:rsid w:val="00EB6F1E"/>
    <w:rsid w:val="00EC613C"/>
    <w:rsid w:val="00ED4511"/>
    <w:rsid w:val="00ED7FBD"/>
    <w:rsid w:val="00EE081D"/>
    <w:rsid w:val="00EE50AF"/>
    <w:rsid w:val="00EE687A"/>
    <w:rsid w:val="00EF17E0"/>
    <w:rsid w:val="00EF72B2"/>
    <w:rsid w:val="00F03BB5"/>
    <w:rsid w:val="00F16572"/>
    <w:rsid w:val="00F20C2E"/>
    <w:rsid w:val="00F376CB"/>
    <w:rsid w:val="00F37AEA"/>
    <w:rsid w:val="00F40958"/>
    <w:rsid w:val="00F421D7"/>
    <w:rsid w:val="00F43267"/>
    <w:rsid w:val="00F449F4"/>
    <w:rsid w:val="00F52F22"/>
    <w:rsid w:val="00F54693"/>
    <w:rsid w:val="00F6766B"/>
    <w:rsid w:val="00F710CA"/>
    <w:rsid w:val="00F76303"/>
    <w:rsid w:val="00F86C15"/>
    <w:rsid w:val="00F90348"/>
    <w:rsid w:val="00F9173F"/>
    <w:rsid w:val="00FA0D55"/>
    <w:rsid w:val="00FA2B18"/>
    <w:rsid w:val="00FC0581"/>
    <w:rsid w:val="00FD0FB7"/>
    <w:rsid w:val="00FF02CC"/>
    <w:rsid w:val="00FF4A7C"/>
    <w:rsid w:val="00FF5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34A"/>
  </w:style>
  <w:style w:type="paragraph" w:styleId="1">
    <w:name w:val="heading 1"/>
    <w:basedOn w:val="a"/>
    <w:next w:val="a"/>
    <w:link w:val="10"/>
    <w:qFormat/>
    <w:rsid w:val="001A44E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A44E5"/>
    <w:pPr>
      <w:keepNext/>
      <w:spacing w:after="0" w:line="240" w:lineRule="auto"/>
      <w:jc w:val="center"/>
      <w:outlineLvl w:val="1"/>
    </w:pPr>
    <w:rPr>
      <w:rFonts w:ascii="Arial" w:eastAsia="Times New Roman" w:hAnsi="Arial" w:cs="Arial"/>
      <w:i/>
      <w:iCs/>
      <w:sz w:val="28"/>
      <w:szCs w:val="28"/>
      <w:lang w:eastAsia="ru-RU"/>
    </w:rPr>
  </w:style>
  <w:style w:type="paragraph" w:styleId="3">
    <w:name w:val="heading 3"/>
    <w:basedOn w:val="a"/>
    <w:next w:val="a"/>
    <w:link w:val="30"/>
    <w:qFormat/>
    <w:rsid w:val="001A44E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A44E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1A44E5"/>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A44E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A44E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4E5"/>
    <w:rPr>
      <w:rFonts w:ascii="Arial" w:eastAsia="Times New Roman" w:hAnsi="Arial" w:cs="Arial"/>
      <w:b/>
      <w:bCs/>
      <w:kern w:val="32"/>
      <w:sz w:val="32"/>
      <w:szCs w:val="32"/>
      <w:lang w:eastAsia="ru-RU"/>
    </w:rPr>
  </w:style>
  <w:style w:type="character" w:customStyle="1" w:styleId="20">
    <w:name w:val="Заголовок 2 Знак"/>
    <w:basedOn w:val="a0"/>
    <w:link w:val="2"/>
    <w:rsid w:val="001A44E5"/>
    <w:rPr>
      <w:rFonts w:ascii="Arial" w:eastAsia="Times New Roman" w:hAnsi="Arial" w:cs="Arial"/>
      <w:i/>
      <w:iCs/>
      <w:sz w:val="28"/>
      <w:szCs w:val="28"/>
      <w:lang w:eastAsia="ru-RU"/>
    </w:rPr>
  </w:style>
  <w:style w:type="character" w:customStyle="1" w:styleId="30">
    <w:name w:val="Заголовок 3 Знак"/>
    <w:basedOn w:val="a0"/>
    <w:link w:val="3"/>
    <w:rsid w:val="001A44E5"/>
    <w:rPr>
      <w:rFonts w:ascii="Arial" w:eastAsia="Times New Roman" w:hAnsi="Arial" w:cs="Arial"/>
      <w:b/>
      <w:bCs/>
      <w:sz w:val="26"/>
      <w:szCs w:val="26"/>
      <w:lang w:eastAsia="ru-RU"/>
    </w:rPr>
  </w:style>
  <w:style w:type="character" w:customStyle="1" w:styleId="40">
    <w:name w:val="Заголовок 4 Знак"/>
    <w:basedOn w:val="a0"/>
    <w:link w:val="4"/>
    <w:rsid w:val="001A44E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A44E5"/>
    <w:rPr>
      <w:rFonts w:ascii="Times New Roman" w:eastAsia="Times New Roman" w:hAnsi="Times New Roman" w:cs="Times New Roman"/>
      <w:b/>
      <w:bCs/>
      <w:lang w:eastAsia="ru-RU"/>
    </w:rPr>
  </w:style>
  <w:style w:type="character" w:customStyle="1" w:styleId="80">
    <w:name w:val="Заголовок 8 Знак"/>
    <w:basedOn w:val="a0"/>
    <w:link w:val="8"/>
    <w:rsid w:val="001A44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A44E5"/>
    <w:rPr>
      <w:rFonts w:ascii="Arial" w:eastAsia="Times New Roman" w:hAnsi="Arial" w:cs="Arial"/>
      <w:lang w:eastAsia="ru-RU"/>
    </w:rPr>
  </w:style>
  <w:style w:type="paragraph" w:styleId="21">
    <w:name w:val="Body Text Indent 2"/>
    <w:basedOn w:val="a"/>
    <w:link w:val="22"/>
    <w:rsid w:val="001A44E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A44E5"/>
    <w:rPr>
      <w:rFonts w:ascii="Times New Roman" w:eastAsia="Times New Roman" w:hAnsi="Times New Roman" w:cs="Times New Roman"/>
      <w:sz w:val="24"/>
      <w:szCs w:val="24"/>
      <w:lang w:eastAsia="ru-RU"/>
    </w:rPr>
  </w:style>
  <w:style w:type="paragraph" w:styleId="a3">
    <w:name w:val="Title"/>
    <w:basedOn w:val="a"/>
    <w:link w:val="a4"/>
    <w:qFormat/>
    <w:rsid w:val="001A44E5"/>
    <w:pPr>
      <w:spacing w:after="0" w:line="240" w:lineRule="auto"/>
      <w:ind w:firstLine="540"/>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1A44E5"/>
    <w:rPr>
      <w:rFonts w:ascii="Times New Roman" w:eastAsia="Times New Roman" w:hAnsi="Times New Roman" w:cs="Times New Roman"/>
      <w:b/>
      <w:bCs/>
      <w:sz w:val="28"/>
      <w:szCs w:val="24"/>
      <w:lang w:eastAsia="ru-RU"/>
    </w:rPr>
  </w:style>
  <w:style w:type="paragraph" w:styleId="a5">
    <w:name w:val="Body Text"/>
    <w:basedOn w:val="a"/>
    <w:link w:val="a6"/>
    <w:unhideWhenUsed/>
    <w:rsid w:val="001A44E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A44E5"/>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1A44E5"/>
    <w:pPr>
      <w:ind w:firstLine="210"/>
    </w:pPr>
  </w:style>
  <w:style w:type="character" w:customStyle="1" w:styleId="a8">
    <w:name w:val="Красная строка Знак"/>
    <w:basedOn w:val="a6"/>
    <w:link w:val="a7"/>
    <w:uiPriority w:val="99"/>
    <w:rsid w:val="001A44E5"/>
  </w:style>
  <w:style w:type="paragraph" w:customStyle="1" w:styleId="a9">
    <w:name w:val="Знак"/>
    <w:basedOn w:val="a"/>
    <w:rsid w:val="001A44E5"/>
    <w:pPr>
      <w:spacing w:after="0" w:line="240" w:lineRule="auto"/>
    </w:pPr>
    <w:rPr>
      <w:rFonts w:ascii="Verdana" w:eastAsia="Times New Roman" w:hAnsi="Verdana" w:cs="Verdana"/>
      <w:sz w:val="20"/>
      <w:szCs w:val="20"/>
      <w:lang w:val="en-US"/>
    </w:rPr>
  </w:style>
  <w:style w:type="paragraph" w:styleId="aa">
    <w:name w:val="Body Text Indent"/>
    <w:basedOn w:val="a"/>
    <w:link w:val="ab"/>
    <w:rsid w:val="001A44E5"/>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1A44E5"/>
    <w:rPr>
      <w:rFonts w:ascii="Times New Roman" w:eastAsia="Times New Roman" w:hAnsi="Times New Roman" w:cs="Times New Roman"/>
      <w:sz w:val="24"/>
      <w:szCs w:val="24"/>
      <w:lang w:eastAsia="ru-RU"/>
    </w:rPr>
  </w:style>
  <w:style w:type="paragraph" w:styleId="23">
    <w:name w:val="Body Text 2"/>
    <w:basedOn w:val="a"/>
    <w:link w:val="24"/>
    <w:rsid w:val="001A44E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1A44E5"/>
    <w:rPr>
      <w:rFonts w:ascii="Times New Roman" w:eastAsia="Times New Roman" w:hAnsi="Times New Roman" w:cs="Times New Roman"/>
      <w:sz w:val="24"/>
      <w:szCs w:val="24"/>
      <w:lang w:eastAsia="ru-RU"/>
    </w:rPr>
  </w:style>
  <w:style w:type="paragraph" w:customStyle="1" w:styleId="ConsPlusNormal">
    <w:name w:val="ConsPlusNormal"/>
    <w:rsid w:val="001A44E5"/>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1A44E5"/>
    <w:pPr>
      <w:spacing w:before="240" w:after="240" w:line="360" w:lineRule="auto"/>
      <w:ind w:firstLine="720"/>
      <w:jc w:val="both"/>
    </w:pPr>
    <w:rPr>
      <w:rFonts w:ascii="Times New Roman" w:eastAsia="Times New Roman" w:hAnsi="Times New Roman" w:cs="Times New Roman"/>
      <w:sz w:val="28"/>
      <w:szCs w:val="28"/>
      <w:lang w:eastAsia="ru-RU"/>
    </w:rPr>
  </w:style>
  <w:style w:type="paragraph" w:styleId="31">
    <w:name w:val="Body Text Indent 3"/>
    <w:basedOn w:val="a"/>
    <w:link w:val="32"/>
    <w:rsid w:val="001A44E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A44E5"/>
    <w:rPr>
      <w:rFonts w:ascii="Times New Roman" w:eastAsia="Times New Roman" w:hAnsi="Times New Roman" w:cs="Times New Roman"/>
      <w:sz w:val="16"/>
      <w:szCs w:val="16"/>
      <w:lang w:eastAsia="ru-RU"/>
    </w:rPr>
  </w:style>
  <w:style w:type="paragraph" w:styleId="33">
    <w:name w:val="Body Text 3"/>
    <w:basedOn w:val="a"/>
    <w:link w:val="34"/>
    <w:rsid w:val="001A44E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1A44E5"/>
    <w:rPr>
      <w:rFonts w:ascii="Times New Roman" w:eastAsia="Times New Roman" w:hAnsi="Times New Roman" w:cs="Times New Roman"/>
      <w:sz w:val="16"/>
      <w:szCs w:val="16"/>
      <w:lang w:eastAsia="ru-RU"/>
    </w:rPr>
  </w:style>
  <w:style w:type="paragraph" w:styleId="ac">
    <w:name w:val="header"/>
    <w:basedOn w:val="a"/>
    <w:link w:val="ad"/>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A44E5"/>
    <w:rPr>
      <w:rFonts w:ascii="Times New Roman" w:eastAsia="Times New Roman" w:hAnsi="Times New Roman" w:cs="Times New Roman"/>
      <w:sz w:val="24"/>
      <w:szCs w:val="24"/>
      <w:lang w:eastAsia="ru-RU"/>
    </w:rPr>
  </w:style>
  <w:style w:type="character" w:styleId="ae">
    <w:name w:val="page number"/>
    <w:basedOn w:val="a0"/>
    <w:rsid w:val="001A44E5"/>
  </w:style>
  <w:style w:type="paragraph" w:customStyle="1" w:styleId="ConsNormal">
    <w:name w:val="ConsNormal"/>
    <w:rsid w:val="001A4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1A44E5"/>
    <w:pPr>
      <w:spacing w:before="100" w:beforeAutospacing="1" w:after="100" w:afterAutospacing="1" w:line="240" w:lineRule="auto"/>
    </w:pPr>
    <w:rPr>
      <w:rFonts w:ascii="Verdana" w:eastAsia="Arial Unicode MS" w:hAnsi="Verdana" w:cs="Arial Unicode MS"/>
      <w:color w:val="000000"/>
      <w:sz w:val="24"/>
      <w:szCs w:val="24"/>
      <w:lang w:eastAsia="ru-RU"/>
    </w:rPr>
  </w:style>
  <w:style w:type="paragraph" w:customStyle="1" w:styleId="ConsNonformat">
    <w:name w:val="ConsNonformat"/>
    <w:rsid w:val="001A44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4E5"/>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1A44E5"/>
    <w:rPr>
      <w:b/>
      <w:bCs/>
    </w:rPr>
  </w:style>
  <w:style w:type="paragraph" w:styleId="25">
    <w:name w:val="Body Text First Indent 2"/>
    <w:basedOn w:val="aa"/>
    <w:link w:val="26"/>
    <w:rsid w:val="001A44E5"/>
    <w:pPr>
      <w:ind w:firstLine="210"/>
    </w:pPr>
  </w:style>
  <w:style w:type="character" w:customStyle="1" w:styleId="26">
    <w:name w:val="Красная строка 2 Знак"/>
    <w:basedOn w:val="ab"/>
    <w:link w:val="25"/>
    <w:rsid w:val="001A44E5"/>
  </w:style>
  <w:style w:type="paragraph" w:customStyle="1" w:styleId="af1">
    <w:name w:val="Прижатый влево"/>
    <w:basedOn w:val="a"/>
    <w:next w:val="a"/>
    <w:rsid w:val="001A44E5"/>
    <w:pPr>
      <w:autoSpaceDE w:val="0"/>
      <w:autoSpaceDN w:val="0"/>
      <w:adjustRightInd w:val="0"/>
      <w:spacing w:after="0" w:line="240" w:lineRule="auto"/>
    </w:pPr>
    <w:rPr>
      <w:rFonts w:ascii="Arial" w:eastAsia="Times New Roman" w:hAnsi="Arial" w:cs="Times New Roman"/>
      <w:sz w:val="20"/>
      <w:szCs w:val="20"/>
      <w:lang w:eastAsia="ru-RU"/>
    </w:rPr>
  </w:style>
  <w:style w:type="paragraph" w:styleId="11">
    <w:name w:val="toc 1"/>
    <w:basedOn w:val="a"/>
    <w:next w:val="a"/>
    <w:autoRedefine/>
    <w:uiPriority w:val="39"/>
    <w:rsid w:val="001A44E5"/>
    <w:pPr>
      <w:spacing w:before="120" w:after="120" w:line="240" w:lineRule="auto"/>
    </w:pPr>
    <w:rPr>
      <w:rFonts w:ascii="Times New Roman" w:eastAsia="Times New Roman" w:hAnsi="Times New Roman" w:cs="Times New Roman"/>
      <w:b/>
      <w:bCs/>
      <w:caps/>
      <w:sz w:val="20"/>
      <w:szCs w:val="20"/>
      <w:lang w:eastAsia="ru-RU"/>
    </w:rPr>
  </w:style>
  <w:style w:type="paragraph" w:styleId="27">
    <w:name w:val="toc 2"/>
    <w:basedOn w:val="a"/>
    <w:next w:val="a"/>
    <w:autoRedefine/>
    <w:uiPriority w:val="39"/>
    <w:rsid w:val="001A44E5"/>
    <w:pPr>
      <w:spacing w:after="0" w:line="240" w:lineRule="auto"/>
      <w:ind w:left="240"/>
    </w:pPr>
    <w:rPr>
      <w:rFonts w:ascii="Times New Roman" w:eastAsia="Times New Roman" w:hAnsi="Times New Roman" w:cs="Times New Roman"/>
      <w:smallCaps/>
      <w:sz w:val="20"/>
      <w:szCs w:val="20"/>
      <w:lang w:eastAsia="ru-RU"/>
    </w:rPr>
  </w:style>
  <w:style w:type="paragraph" w:styleId="35">
    <w:name w:val="toc 3"/>
    <w:basedOn w:val="a"/>
    <w:next w:val="a"/>
    <w:autoRedefine/>
    <w:uiPriority w:val="39"/>
    <w:rsid w:val="001A44E5"/>
    <w:pPr>
      <w:spacing w:after="0" w:line="240" w:lineRule="auto"/>
      <w:ind w:left="480"/>
    </w:pPr>
    <w:rPr>
      <w:rFonts w:ascii="Times New Roman" w:eastAsia="Times New Roman" w:hAnsi="Times New Roman" w:cs="Times New Roman"/>
      <w:i/>
      <w:iCs/>
      <w:sz w:val="20"/>
      <w:szCs w:val="20"/>
      <w:lang w:eastAsia="ru-RU"/>
    </w:rPr>
  </w:style>
  <w:style w:type="character" w:styleId="af2">
    <w:name w:val="Hyperlink"/>
    <w:basedOn w:val="a0"/>
    <w:uiPriority w:val="99"/>
    <w:rsid w:val="001A44E5"/>
    <w:rPr>
      <w:color w:val="0000FF"/>
      <w:u w:val="single"/>
    </w:rPr>
  </w:style>
  <w:style w:type="paragraph" w:styleId="41">
    <w:name w:val="toc 4"/>
    <w:basedOn w:val="a"/>
    <w:next w:val="a"/>
    <w:autoRedefine/>
    <w:uiPriority w:val="39"/>
    <w:rsid w:val="001A44E5"/>
    <w:pPr>
      <w:spacing w:after="0" w:line="240" w:lineRule="auto"/>
      <w:ind w:left="720"/>
    </w:pPr>
    <w:rPr>
      <w:rFonts w:ascii="Times New Roman" w:eastAsia="Times New Roman" w:hAnsi="Times New Roman" w:cs="Times New Roman"/>
      <w:sz w:val="18"/>
      <w:szCs w:val="18"/>
      <w:lang w:eastAsia="ru-RU"/>
    </w:rPr>
  </w:style>
  <w:style w:type="paragraph" w:customStyle="1" w:styleId="af3">
    <w:name w:val="Основной текст с отступом.Нумерованный список !!.Надин стиль"/>
    <w:basedOn w:val="a"/>
    <w:rsid w:val="001A44E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af4">
    <w:name w:val="Знак Знак Знак Знак"/>
    <w:basedOn w:val="a"/>
    <w:rsid w:val="001A44E5"/>
    <w:pPr>
      <w:spacing w:after="0" w:line="240" w:lineRule="auto"/>
    </w:pPr>
    <w:rPr>
      <w:rFonts w:ascii="Verdana" w:eastAsia="Times New Roman" w:hAnsi="Verdana" w:cs="Verdana"/>
      <w:sz w:val="20"/>
      <w:szCs w:val="20"/>
      <w:lang w:val="en-US"/>
    </w:rPr>
  </w:style>
  <w:style w:type="paragraph" w:styleId="af5">
    <w:name w:val="footer"/>
    <w:basedOn w:val="a"/>
    <w:link w:val="af6"/>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1A44E5"/>
    <w:rPr>
      <w:rFonts w:ascii="Times New Roman" w:eastAsia="Times New Roman" w:hAnsi="Times New Roman" w:cs="Times New Roman"/>
      <w:sz w:val="24"/>
      <w:szCs w:val="24"/>
      <w:lang w:eastAsia="ru-RU"/>
    </w:rPr>
  </w:style>
  <w:style w:type="paragraph" w:customStyle="1" w:styleId="ConsPlusNonformat">
    <w:name w:val="ConsPlusNonformat"/>
    <w:rsid w:val="001A44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8">
    <w:name w:val="Знак Знак Знак Знак Знак Знак"/>
    <w:basedOn w:val="a"/>
    <w:rsid w:val="001A44E5"/>
    <w:pPr>
      <w:spacing w:after="0" w:line="240" w:lineRule="auto"/>
    </w:pPr>
    <w:rPr>
      <w:rFonts w:ascii="Verdana" w:eastAsia="Times New Roman" w:hAnsi="Verdana" w:cs="Verdana"/>
      <w:sz w:val="20"/>
      <w:szCs w:val="20"/>
      <w:lang w:val="en-US"/>
    </w:rPr>
  </w:style>
  <w:style w:type="table" w:styleId="af9">
    <w:name w:val="Table Grid"/>
    <w:basedOn w:val="a1"/>
    <w:rsid w:val="001A4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1A44E5"/>
    <w:pPr>
      <w:spacing w:after="0" w:line="240" w:lineRule="auto"/>
    </w:pPr>
    <w:rPr>
      <w:rFonts w:ascii="Verdana" w:eastAsia="Times New Roman" w:hAnsi="Verdana" w:cs="Verdana"/>
      <w:sz w:val="20"/>
      <w:szCs w:val="20"/>
      <w:lang w:val="en-US"/>
    </w:rPr>
  </w:style>
  <w:style w:type="paragraph" w:customStyle="1" w:styleId="214">
    <w:name w:val="Основной текст 2 + 14 пт"/>
    <w:aliases w:val="По ширине,Междустр.интервал:  одинарный"/>
    <w:basedOn w:val="23"/>
    <w:rsid w:val="001A44E5"/>
    <w:pPr>
      <w:numPr>
        <w:numId w:val="8"/>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ConsPlusCell">
    <w:name w:val="ConsPlusCell"/>
    <w:rsid w:val="001A44E5"/>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bodytext">
    <w:name w:val="bodytext"/>
    <w:basedOn w:val="a"/>
    <w:rsid w:val="001A44E5"/>
    <w:pPr>
      <w:spacing w:before="45" w:after="150" w:line="240" w:lineRule="auto"/>
    </w:pPr>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styleId="5">
    <w:name w:val="toc 5"/>
    <w:basedOn w:val="a"/>
    <w:next w:val="a"/>
    <w:autoRedefine/>
    <w:uiPriority w:val="39"/>
    <w:rsid w:val="001A44E5"/>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39"/>
    <w:rsid w:val="001A44E5"/>
    <w:pPr>
      <w:spacing w:after="0" w:line="240" w:lineRule="auto"/>
      <w:ind w:left="1200"/>
    </w:pPr>
    <w:rPr>
      <w:rFonts w:ascii="Times New Roman" w:eastAsia="Times New Roman" w:hAnsi="Times New Roman" w:cs="Sendnya"/>
      <w:sz w:val="24"/>
      <w:szCs w:val="24"/>
      <w:lang w:eastAsia="ru-RU" w:bidi="or-IN"/>
    </w:rPr>
  </w:style>
  <w:style w:type="paragraph" w:styleId="7">
    <w:name w:val="toc 7"/>
    <w:basedOn w:val="a"/>
    <w:next w:val="a"/>
    <w:autoRedefine/>
    <w:uiPriority w:val="39"/>
    <w:rsid w:val="001A44E5"/>
    <w:pPr>
      <w:spacing w:after="0" w:line="240" w:lineRule="auto"/>
      <w:ind w:left="1440"/>
    </w:pPr>
    <w:rPr>
      <w:rFonts w:ascii="Times New Roman" w:eastAsia="Times New Roman" w:hAnsi="Times New Roman" w:cs="Sendnya"/>
      <w:sz w:val="24"/>
      <w:szCs w:val="24"/>
      <w:lang w:eastAsia="ru-RU" w:bidi="or-IN"/>
    </w:rPr>
  </w:style>
  <w:style w:type="paragraph" w:styleId="81">
    <w:name w:val="toc 8"/>
    <w:basedOn w:val="a"/>
    <w:next w:val="a"/>
    <w:autoRedefine/>
    <w:uiPriority w:val="39"/>
    <w:rsid w:val="001A44E5"/>
    <w:pPr>
      <w:spacing w:after="0" w:line="240" w:lineRule="auto"/>
      <w:ind w:left="1680"/>
    </w:pPr>
    <w:rPr>
      <w:rFonts w:ascii="Times New Roman" w:eastAsia="Times New Roman" w:hAnsi="Times New Roman" w:cs="Sendnya"/>
      <w:sz w:val="24"/>
      <w:szCs w:val="24"/>
      <w:lang w:eastAsia="ru-RU" w:bidi="or-IN"/>
    </w:rPr>
  </w:style>
  <w:style w:type="paragraph" w:styleId="91">
    <w:name w:val="toc 9"/>
    <w:basedOn w:val="a"/>
    <w:next w:val="a"/>
    <w:autoRedefine/>
    <w:uiPriority w:val="39"/>
    <w:rsid w:val="001A44E5"/>
    <w:pPr>
      <w:spacing w:after="0" w:line="240" w:lineRule="auto"/>
      <w:ind w:left="1920"/>
    </w:pPr>
    <w:rPr>
      <w:rFonts w:ascii="Times New Roman" w:eastAsia="Times New Roman" w:hAnsi="Times New Roman" w:cs="Sendnya"/>
      <w:sz w:val="24"/>
      <w:szCs w:val="24"/>
      <w:lang w:eastAsia="ru-RU"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42">
    <w:name w:val="Знак4"/>
    <w:basedOn w:val="a"/>
    <w:rsid w:val="001A44E5"/>
    <w:pPr>
      <w:spacing w:after="0" w:line="240" w:lineRule="auto"/>
    </w:pPr>
    <w:rPr>
      <w:rFonts w:ascii="Verdana" w:eastAsia="Times New Roman" w:hAnsi="Verdana" w:cs="Verdana"/>
      <w:sz w:val="20"/>
      <w:szCs w:val="20"/>
      <w:lang w:val="en-US"/>
    </w:rPr>
  </w:style>
  <w:style w:type="paragraph" w:styleId="aff2">
    <w:name w:val="List Paragraph"/>
    <w:basedOn w:val="a"/>
    <w:uiPriority w:val="34"/>
    <w:qFormat/>
    <w:rsid w:val="001A44E5"/>
    <w:pPr>
      <w:ind w:left="720"/>
      <w:contextualSpacing/>
    </w:pPr>
    <w:rPr>
      <w:rFonts w:ascii="Calibri" w:eastAsia="Calibri" w:hAnsi="Calibri" w:cs="Times New Roman"/>
    </w:rPr>
  </w:style>
  <w:style w:type="paragraph" w:customStyle="1" w:styleId="aff3">
    <w:name w:val="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A44E5"/>
    <w:pPr>
      <w:spacing w:after="0" w:line="240" w:lineRule="auto"/>
    </w:pPr>
    <w:rPr>
      <w:rFonts w:ascii="Verdana" w:eastAsia="Times New Roman" w:hAnsi="Verdana" w:cs="Verdana"/>
      <w:sz w:val="20"/>
      <w:szCs w:val="20"/>
      <w:lang w:val="en-US"/>
    </w:rPr>
  </w:style>
  <w:style w:type="paragraph" w:styleId="aff4">
    <w:name w:val="Balloon Text"/>
    <w:basedOn w:val="a"/>
    <w:link w:val="aff5"/>
    <w:rsid w:val="001A44E5"/>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rsid w:val="001A44E5"/>
    <w:rPr>
      <w:rFonts w:ascii="Tahoma" w:eastAsia="Times New Roman" w:hAnsi="Tahoma" w:cs="Tahoma"/>
      <w:sz w:val="16"/>
      <w:szCs w:val="16"/>
      <w:lang w:eastAsia="ru-RU"/>
    </w:rPr>
  </w:style>
  <w:style w:type="character" w:styleId="aff6">
    <w:name w:val="line number"/>
    <w:basedOn w:val="a0"/>
    <w:rsid w:val="001A44E5"/>
  </w:style>
  <w:style w:type="character" w:styleId="aff7">
    <w:name w:val="Emphasis"/>
    <w:basedOn w:val="a0"/>
    <w:qFormat/>
    <w:rsid w:val="001A44E5"/>
    <w:rPr>
      <w:i/>
      <w:iCs/>
    </w:rPr>
  </w:style>
  <w:style w:type="paragraph" w:customStyle="1" w:styleId="14">
    <w:name w:val="Обычный1"/>
    <w:rsid w:val="001A44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1A44E5"/>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1A44E5"/>
    <w:pPr>
      <w:spacing w:after="0" w:line="240" w:lineRule="auto"/>
    </w:pPr>
    <w:rPr>
      <w:rFonts w:ascii="Verdana" w:eastAsia="Times New Roman" w:hAnsi="Verdana" w:cs="Verdana"/>
      <w:sz w:val="20"/>
      <w:szCs w:val="20"/>
      <w:lang w:val="en-US"/>
    </w:rPr>
  </w:style>
  <w:style w:type="paragraph" w:customStyle="1" w:styleId="29">
    <w:name w:val="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20">
    <w:name w:val="Знак12"/>
    <w:basedOn w:val="a"/>
    <w:rsid w:val="001A44E5"/>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2">
    <w:name w:val="Абзац списка2"/>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2f3">
    <w:name w:val="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styleId="aff8">
    <w:name w:val="Revision"/>
    <w:hidden/>
    <w:uiPriority w:val="99"/>
    <w:semiHidden/>
    <w:rsid w:val="001A44E5"/>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1A44E5"/>
    <w:pPr>
      <w:spacing w:after="0" w:line="240" w:lineRule="auto"/>
    </w:pPr>
    <w:rPr>
      <w:rFonts w:ascii="Verdana" w:eastAsia="Times New Roman" w:hAnsi="Verdana" w:cs="Verdana"/>
      <w:sz w:val="20"/>
      <w:szCs w:val="20"/>
      <w:lang w:val="en-US"/>
    </w:rPr>
  </w:style>
  <w:style w:type="paragraph" w:customStyle="1" w:styleId="16">
    <w:name w:val="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8">
    <w:name w:val="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10">
    <w:name w:val="Знак11"/>
    <w:basedOn w:val="a"/>
    <w:rsid w:val="001A44E5"/>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38">
    <w:name w:val="Абзац списка3"/>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1f">
    <w:name w:val="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Default">
    <w:name w:val="Default"/>
    <w:rsid w:val="00CC67B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9812">
      <w:bodyDiv w:val="1"/>
      <w:marLeft w:val="0"/>
      <w:marRight w:val="0"/>
      <w:marTop w:val="0"/>
      <w:marBottom w:val="0"/>
      <w:divBdr>
        <w:top w:val="none" w:sz="0" w:space="0" w:color="auto"/>
        <w:left w:val="none" w:sz="0" w:space="0" w:color="auto"/>
        <w:bottom w:val="none" w:sz="0" w:space="0" w:color="auto"/>
        <w:right w:val="none" w:sz="0" w:space="0" w:color="auto"/>
      </w:divBdr>
    </w:div>
    <w:div w:id="91781678">
      <w:bodyDiv w:val="1"/>
      <w:marLeft w:val="0"/>
      <w:marRight w:val="0"/>
      <w:marTop w:val="0"/>
      <w:marBottom w:val="0"/>
      <w:divBdr>
        <w:top w:val="none" w:sz="0" w:space="0" w:color="auto"/>
        <w:left w:val="none" w:sz="0" w:space="0" w:color="auto"/>
        <w:bottom w:val="none" w:sz="0" w:space="0" w:color="auto"/>
        <w:right w:val="none" w:sz="0" w:space="0" w:color="auto"/>
      </w:divBdr>
    </w:div>
    <w:div w:id="105005355">
      <w:bodyDiv w:val="1"/>
      <w:marLeft w:val="0"/>
      <w:marRight w:val="0"/>
      <w:marTop w:val="0"/>
      <w:marBottom w:val="0"/>
      <w:divBdr>
        <w:top w:val="none" w:sz="0" w:space="0" w:color="auto"/>
        <w:left w:val="none" w:sz="0" w:space="0" w:color="auto"/>
        <w:bottom w:val="none" w:sz="0" w:space="0" w:color="auto"/>
        <w:right w:val="none" w:sz="0" w:space="0" w:color="auto"/>
      </w:divBdr>
    </w:div>
    <w:div w:id="404644778">
      <w:bodyDiv w:val="1"/>
      <w:marLeft w:val="0"/>
      <w:marRight w:val="0"/>
      <w:marTop w:val="0"/>
      <w:marBottom w:val="0"/>
      <w:divBdr>
        <w:top w:val="none" w:sz="0" w:space="0" w:color="auto"/>
        <w:left w:val="none" w:sz="0" w:space="0" w:color="auto"/>
        <w:bottom w:val="none" w:sz="0" w:space="0" w:color="auto"/>
        <w:right w:val="none" w:sz="0" w:space="0" w:color="auto"/>
      </w:divBdr>
    </w:div>
    <w:div w:id="413363214">
      <w:bodyDiv w:val="1"/>
      <w:marLeft w:val="0"/>
      <w:marRight w:val="0"/>
      <w:marTop w:val="0"/>
      <w:marBottom w:val="0"/>
      <w:divBdr>
        <w:top w:val="none" w:sz="0" w:space="0" w:color="auto"/>
        <w:left w:val="none" w:sz="0" w:space="0" w:color="auto"/>
        <w:bottom w:val="none" w:sz="0" w:space="0" w:color="auto"/>
        <w:right w:val="none" w:sz="0" w:space="0" w:color="auto"/>
      </w:divBdr>
    </w:div>
    <w:div w:id="434372766">
      <w:bodyDiv w:val="1"/>
      <w:marLeft w:val="0"/>
      <w:marRight w:val="0"/>
      <w:marTop w:val="0"/>
      <w:marBottom w:val="0"/>
      <w:divBdr>
        <w:top w:val="none" w:sz="0" w:space="0" w:color="auto"/>
        <w:left w:val="none" w:sz="0" w:space="0" w:color="auto"/>
        <w:bottom w:val="none" w:sz="0" w:space="0" w:color="auto"/>
        <w:right w:val="none" w:sz="0" w:space="0" w:color="auto"/>
      </w:divBdr>
    </w:div>
    <w:div w:id="591473040">
      <w:bodyDiv w:val="1"/>
      <w:marLeft w:val="0"/>
      <w:marRight w:val="0"/>
      <w:marTop w:val="0"/>
      <w:marBottom w:val="0"/>
      <w:divBdr>
        <w:top w:val="none" w:sz="0" w:space="0" w:color="auto"/>
        <w:left w:val="none" w:sz="0" w:space="0" w:color="auto"/>
        <w:bottom w:val="none" w:sz="0" w:space="0" w:color="auto"/>
        <w:right w:val="none" w:sz="0" w:space="0" w:color="auto"/>
      </w:divBdr>
    </w:div>
    <w:div w:id="606884873">
      <w:bodyDiv w:val="1"/>
      <w:marLeft w:val="0"/>
      <w:marRight w:val="0"/>
      <w:marTop w:val="0"/>
      <w:marBottom w:val="0"/>
      <w:divBdr>
        <w:top w:val="none" w:sz="0" w:space="0" w:color="auto"/>
        <w:left w:val="none" w:sz="0" w:space="0" w:color="auto"/>
        <w:bottom w:val="none" w:sz="0" w:space="0" w:color="auto"/>
        <w:right w:val="none" w:sz="0" w:space="0" w:color="auto"/>
      </w:divBdr>
    </w:div>
    <w:div w:id="782502255">
      <w:bodyDiv w:val="1"/>
      <w:marLeft w:val="0"/>
      <w:marRight w:val="0"/>
      <w:marTop w:val="0"/>
      <w:marBottom w:val="0"/>
      <w:divBdr>
        <w:top w:val="none" w:sz="0" w:space="0" w:color="auto"/>
        <w:left w:val="none" w:sz="0" w:space="0" w:color="auto"/>
        <w:bottom w:val="none" w:sz="0" w:space="0" w:color="auto"/>
        <w:right w:val="none" w:sz="0" w:space="0" w:color="auto"/>
      </w:divBdr>
    </w:div>
    <w:div w:id="971398390">
      <w:bodyDiv w:val="1"/>
      <w:marLeft w:val="0"/>
      <w:marRight w:val="0"/>
      <w:marTop w:val="0"/>
      <w:marBottom w:val="0"/>
      <w:divBdr>
        <w:top w:val="none" w:sz="0" w:space="0" w:color="auto"/>
        <w:left w:val="none" w:sz="0" w:space="0" w:color="auto"/>
        <w:bottom w:val="none" w:sz="0" w:space="0" w:color="auto"/>
        <w:right w:val="none" w:sz="0" w:space="0" w:color="auto"/>
      </w:divBdr>
    </w:div>
    <w:div w:id="1001662483">
      <w:bodyDiv w:val="1"/>
      <w:marLeft w:val="0"/>
      <w:marRight w:val="0"/>
      <w:marTop w:val="0"/>
      <w:marBottom w:val="0"/>
      <w:divBdr>
        <w:top w:val="none" w:sz="0" w:space="0" w:color="auto"/>
        <w:left w:val="none" w:sz="0" w:space="0" w:color="auto"/>
        <w:bottom w:val="none" w:sz="0" w:space="0" w:color="auto"/>
        <w:right w:val="none" w:sz="0" w:space="0" w:color="auto"/>
      </w:divBdr>
    </w:div>
    <w:div w:id="1030569496">
      <w:bodyDiv w:val="1"/>
      <w:marLeft w:val="0"/>
      <w:marRight w:val="0"/>
      <w:marTop w:val="0"/>
      <w:marBottom w:val="0"/>
      <w:divBdr>
        <w:top w:val="none" w:sz="0" w:space="0" w:color="auto"/>
        <w:left w:val="none" w:sz="0" w:space="0" w:color="auto"/>
        <w:bottom w:val="none" w:sz="0" w:space="0" w:color="auto"/>
        <w:right w:val="none" w:sz="0" w:space="0" w:color="auto"/>
      </w:divBdr>
    </w:div>
    <w:div w:id="1035622565">
      <w:bodyDiv w:val="1"/>
      <w:marLeft w:val="0"/>
      <w:marRight w:val="0"/>
      <w:marTop w:val="0"/>
      <w:marBottom w:val="0"/>
      <w:divBdr>
        <w:top w:val="none" w:sz="0" w:space="0" w:color="auto"/>
        <w:left w:val="none" w:sz="0" w:space="0" w:color="auto"/>
        <w:bottom w:val="none" w:sz="0" w:space="0" w:color="auto"/>
        <w:right w:val="none" w:sz="0" w:space="0" w:color="auto"/>
      </w:divBdr>
    </w:div>
    <w:div w:id="1159806034">
      <w:bodyDiv w:val="1"/>
      <w:marLeft w:val="0"/>
      <w:marRight w:val="0"/>
      <w:marTop w:val="0"/>
      <w:marBottom w:val="0"/>
      <w:divBdr>
        <w:top w:val="none" w:sz="0" w:space="0" w:color="auto"/>
        <w:left w:val="none" w:sz="0" w:space="0" w:color="auto"/>
        <w:bottom w:val="none" w:sz="0" w:space="0" w:color="auto"/>
        <w:right w:val="none" w:sz="0" w:space="0" w:color="auto"/>
      </w:divBdr>
    </w:div>
    <w:div w:id="1329095716">
      <w:bodyDiv w:val="1"/>
      <w:marLeft w:val="0"/>
      <w:marRight w:val="0"/>
      <w:marTop w:val="0"/>
      <w:marBottom w:val="0"/>
      <w:divBdr>
        <w:top w:val="none" w:sz="0" w:space="0" w:color="auto"/>
        <w:left w:val="none" w:sz="0" w:space="0" w:color="auto"/>
        <w:bottom w:val="none" w:sz="0" w:space="0" w:color="auto"/>
        <w:right w:val="none" w:sz="0" w:space="0" w:color="auto"/>
      </w:divBdr>
    </w:div>
    <w:div w:id="1470170514">
      <w:bodyDiv w:val="1"/>
      <w:marLeft w:val="0"/>
      <w:marRight w:val="0"/>
      <w:marTop w:val="0"/>
      <w:marBottom w:val="0"/>
      <w:divBdr>
        <w:top w:val="none" w:sz="0" w:space="0" w:color="auto"/>
        <w:left w:val="none" w:sz="0" w:space="0" w:color="auto"/>
        <w:bottom w:val="none" w:sz="0" w:space="0" w:color="auto"/>
        <w:right w:val="none" w:sz="0" w:space="0" w:color="auto"/>
      </w:divBdr>
    </w:div>
    <w:div w:id="1555389973">
      <w:bodyDiv w:val="1"/>
      <w:marLeft w:val="0"/>
      <w:marRight w:val="0"/>
      <w:marTop w:val="0"/>
      <w:marBottom w:val="0"/>
      <w:divBdr>
        <w:top w:val="none" w:sz="0" w:space="0" w:color="auto"/>
        <w:left w:val="none" w:sz="0" w:space="0" w:color="auto"/>
        <w:bottom w:val="none" w:sz="0" w:space="0" w:color="auto"/>
        <w:right w:val="none" w:sz="0" w:space="0" w:color="auto"/>
      </w:divBdr>
    </w:div>
    <w:div w:id="1560090823">
      <w:bodyDiv w:val="1"/>
      <w:marLeft w:val="0"/>
      <w:marRight w:val="0"/>
      <w:marTop w:val="0"/>
      <w:marBottom w:val="0"/>
      <w:divBdr>
        <w:top w:val="none" w:sz="0" w:space="0" w:color="auto"/>
        <w:left w:val="none" w:sz="0" w:space="0" w:color="auto"/>
        <w:bottom w:val="none" w:sz="0" w:space="0" w:color="auto"/>
        <w:right w:val="none" w:sz="0" w:space="0" w:color="auto"/>
      </w:divBdr>
    </w:div>
    <w:div w:id="1585335147">
      <w:bodyDiv w:val="1"/>
      <w:marLeft w:val="0"/>
      <w:marRight w:val="0"/>
      <w:marTop w:val="0"/>
      <w:marBottom w:val="0"/>
      <w:divBdr>
        <w:top w:val="none" w:sz="0" w:space="0" w:color="auto"/>
        <w:left w:val="none" w:sz="0" w:space="0" w:color="auto"/>
        <w:bottom w:val="none" w:sz="0" w:space="0" w:color="auto"/>
        <w:right w:val="none" w:sz="0" w:space="0" w:color="auto"/>
      </w:divBdr>
    </w:div>
    <w:div w:id="1605963797">
      <w:bodyDiv w:val="1"/>
      <w:marLeft w:val="0"/>
      <w:marRight w:val="0"/>
      <w:marTop w:val="0"/>
      <w:marBottom w:val="0"/>
      <w:divBdr>
        <w:top w:val="none" w:sz="0" w:space="0" w:color="auto"/>
        <w:left w:val="none" w:sz="0" w:space="0" w:color="auto"/>
        <w:bottom w:val="none" w:sz="0" w:space="0" w:color="auto"/>
        <w:right w:val="none" w:sz="0" w:space="0" w:color="auto"/>
      </w:divBdr>
    </w:div>
    <w:div w:id="1765109533">
      <w:bodyDiv w:val="1"/>
      <w:marLeft w:val="0"/>
      <w:marRight w:val="0"/>
      <w:marTop w:val="0"/>
      <w:marBottom w:val="0"/>
      <w:divBdr>
        <w:top w:val="none" w:sz="0" w:space="0" w:color="auto"/>
        <w:left w:val="none" w:sz="0" w:space="0" w:color="auto"/>
        <w:bottom w:val="none" w:sz="0" w:space="0" w:color="auto"/>
        <w:right w:val="none" w:sz="0" w:space="0" w:color="auto"/>
      </w:divBdr>
    </w:div>
    <w:div w:id="1844275239">
      <w:bodyDiv w:val="1"/>
      <w:marLeft w:val="0"/>
      <w:marRight w:val="0"/>
      <w:marTop w:val="0"/>
      <w:marBottom w:val="0"/>
      <w:divBdr>
        <w:top w:val="none" w:sz="0" w:space="0" w:color="auto"/>
        <w:left w:val="none" w:sz="0" w:space="0" w:color="auto"/>
        <w:bottom w:val="none" w:sz="0" w:space="0" w:color="auto"/>
        <w:right w:val="none" w:sz="0" w:space="0" w:color="auto"/>
      </w:divBdr>
      <w:divsChild>
        <w:div w:id="929848304">
          <w:marLeft w:val="0"/>
          <w:marRight w:val="0"/>
          <w:marTop w:val="0"/>
          <w:marBottom w:val="0"/>
          <w:divBdr>
            <w:top w:val="none" w:sz="0" w:space="0" w:color="auto"/>
            <w:left w:val="none" w:sz="0" w:space="0" w:color="auto"/>
            <w:bottom w:val="none" w:sz="0" w:space="0" w:color="auto"/>
            <w:right w:val="none" w:sz="0" w:space="0" w:color="auto"/>
          </w:divBdr>
        </w:div>
        <w:div w:id="807086819">
          <w:marLeft w:val="0"/>
          <w:marRight w:val="0"/>
          <w:marTop w:val="0"/>
          <w:marBottom w:val="0"/>
          <w:divBdr>
            <w:top w:val="none" w:sz="0" w:space="0" w:color="auto"/>
            <w:left w:val="none" w:sz="0" w:space="0" w:color="auto"/>
            <w:bottom w:val="none" w:sz="0" w:space="0" w:color="auto"/>
            <w:right w:val="none" w:sz="0" w:space="0" w:color="auto"/>
          </w:divBdr>
        </w:div>
      </w:divsChild>
    </w:div>
    <w:div w:id="1876965679">
      <w:bodyDiv w:val="1"/>
      <w:marLeft w:val="0"/>
      <w:marRight w:val="0"/>
      <w:marTop w:val="0"/>
      <w:marBottom w:val="0"/>
      <w:divBdr>
        <w:top w:val="none" w:sz="0" w:space="0" w:color="auto"/>
        <w:left w:val="none" w:sz="0" w:space="0" w:color="auto"/>
        <w:bottom w:val="none" w:sz="0" w:space="0" w:color="auto"/>
        <w:right w:val="none" w:sz="0" w:space="0" w:color="auto"/>
      </w:divBdr>
    </w:div>
    <w:div w:id="212391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A414B-143D-47D6-87EC-5FC3E8AF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26</Pages>
  <Words>9491</Words>
  <Characters>54105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FINADM</cp:lastModifiedBy>
  <cp:revision>108</cp:revision>
  <cp:lastPrinted>2017-11-07T00:05:00Z</cp:lastPrinted>
  <dcterms:created xsi:type="dcterms:W3CDTF">2016-11-08T06:50:00Z</dcterms:created>
  <dcterms:modified xsi:type="dcterms:W3CDTF">2019-11-06T09:02:00Z</dcterms:modified>
</cp:coreProperties>
</file>